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B796" w14:textId="77777777" w:rsidR="00B76362" w:rsidRDefault="00E82A9E">
      <w:pPr>
        <w:jc w:val="center"/>
        <w:rPr>
          <w:b/>
        </w:rPr>
      </w:pPr>
      <w:r>
        <w:rPr>
          <w:noProof/>
        </w:rPr>
        <w:drawing>
          <wp:inline distT="0" distB="0" distL="0" distR="0" wp14:anchorId="450B74CB" wp14:editId="638C58F3">
            <wp:extent cx="2266950" cy="11747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174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E4EC1B" w14:textId="77777777" w:rsidR="00B76362" w:rsidRDefault="00E82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Course Evaluation Measures Menu </w:t>
      </w:r>
    </w:p>
    <w:p w14:paraId="58428FF7" w14:textId="77777777" w:rsidR="00B76362" w:rsidRDefault="00B76362">
      <w:pPr>
        <w:rPr>
          <w:b/>
        </w:rPr>
      </w:pPr>
    </w:p>
    <w:tbl>
      <w:tblPr>
        <w:tblStyle w:val="a"/>
        <w:tblW w:w="1008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812"/>
      </w:tblGrid>
      <w:tr w:rsidR="00B76362" w14:paraId="173C23FE" w14:textId="77777777" w:rsidTr="00D63E0E">
        <w:tc>
          <w:tcPr>
            <w:tcW w:w="2268" w:type="dxa"/>
          </w:tcPr>
          <w:p w14:paraId="0C99CD80" w14:textId="5A614785" w:rsidR="00B76362" w:rsidRDefault="00E82A9E">
            <w:pPr>
              <w:ind w:hanging="111"/>
              <w:rPr>
                <w:b/>
              </w:rPr>
            </w:pPr>
            <w:r>
              <w:rPr>
                <w:b/>
              </w:rPr>
              <w:t xml:space="preserve">Course number: </w:t>
            </w:r>
          </w:p>
        </w:tc>
        <w:tc>
          <w:tcPr>
            <w:tcW w:w="7812" w:type="dxa"/>
          </w:tcPr>
          <w:p w14:paraId="036D6804" w14:textId="6E6B9199" w:rsidR="00B76362" w:rsidRDefault="00F57411">
            <w:r>
              <w:rPr>
                <w:b/>
              </w:rPr>
              <w:t>BIO 1</w:t>
            </w:r>
            <w:r w:rsidR="00976F93">
              <w:rPr>
                <w:b/>
              </w:rPr>
              <w:t>25</w:t>
            </w:r>
          </w:p>
        </w:tc>
      </w:tr>
      <w:tr w:rsidR="00B76362" w14:paraId="39C88D28" w14:textId="77777777" w:rsidTr="00D63E0E">
        <w:tc>
          <w:tcPr>
            <w:tcW w:w="2268" w:type="dxa"/>
          </w:tcPr>
          <w:p w14:paraId="793D8623" w14:textId="0FA6CA5F" w:rsidR="00B76362" w:rsidRDefault="00E82A9E">
            <w:pPr>
              <w:ind w:hanging="111"/>
              <w:rPr>
                <w:b/>
              </w:rPr>
            </w:pPr>
            <w:r>
              <w:rPr>
                <w:b/>
              </w:rPr>
              <w:t xml:space="preserve">Course title: </w:t>
            </w:r>
          </w:p>
        </w:tc>
        <w:tc>
          <w:tcPr>
            <w:tcW w:w="7812" w:type="dxa"/>
          </w:tcPr>
          <w:p w14:paraId="484FD5C4" w14:textId="10AFFA9F" w:rsidR="00B76362" w:rsidRDefault="00976F93">
            <w:r>
              <w:rPr>
                <w:b/>
              </w:rPr>
              <w:t>Introductory Microbiology</w:t>
            </w:r>
          </w:p>
        </w:tc>
      </w:tr>
      <w:tr w:rsidR="00B76362" w14:paraId="733BF2F0" w14:textId="77777777" w:rsidTr="00D63E0E">
        <w:tc>
          <w:tcPr>
            <w:tcW w:w="2268" w:type="dxa"/>
          </w:tcPr>
          <w:p w14:paraId="5DDBFFE9" w14:textId="58EB2661" w:rsidR="00B76362" w:rsidRDefault="00E82A9E">
            <w:pPr>
              <w:ind w:hanging="111"/>
              <w:rPr>
                <w:b/>
              </w:rPr>
            </w:pPr>
            <w:r>
              <w:rPr>
                <w:b/>
              </w:rPr>
              <w:t xml:space="preserve">Campus location(s): </w:t>
            </w:r>
          </w:p>
        </w:tc>
        <w:tc>
          <w:tcPr>
            <w:tcW w:w="7812" w:type="dxa"/>
          </w:tcPr>
          <w:p w14:paraId="5BF57951" w14:textId="5259A441" w:rsidR="00B76362" w:rsidRDefault="00E82A9E">
            <w:r>
              <w:rPr>
                <w:b/>
              </w:rPr>
              <w:t xml:space="preserve"> </w:t>
            </w:r>
            <w:r w:rsidR="00F57411">
              <w:rPr>
                <w:b/>
              </w:rPr>
              <w:t>Dover, Georgetown, Stanton, Wilmington</w:t>
            </w:r>
          </w:p>
        </w:tc>
      </w:tr>
      <w:tr w:rsidR="00B76362" w14:paraId="675BC89F" w14:textId="77777777" w:rsidTr="00D63E0E">
        <w:tc>
          <w:tcPr>
            <w:tcW w:w="2268" w:type="dxa"/>
          </w:tcPr>
          <w:p w14:paraId="5DE3CB36" w14:textId="47D07D75" w:rsidR="00B76362" w:rsidRDefault="00E82A9E">
            <w:pPr>
              <w:ind w:hanging="111"/>
              <w:rPr>
                <w:b/>
              </w:rPr>
            </w:pPr>
            <w:r>
              <w:rPr>
                <w:b/>
              </w:rPr>
              <w:t xml:space="preserve">Effective semester: </w:t>
            </w:r>
          </w:p>
        </w:tc>
        <w:tc>
          <w:tcPr>
            <w:tcW w:w="7812" w:type="dxa"/>
          </w:tcPr>
          <w:p w14:paraId="06F7B15C" w14:textId="74C61B53" w:rsidR="00B76362" w:rsidRDefault="00F57411">
            <w:r>
              <w:rPr>
                <w:b/>
              </w:rPr>
              <w:t>202</w:t>
            </w:r>
            <w:r w:rsidR="00BC2446">
              <w:rPr>
                <w:b/>
              </w:rPr>
              <w:t>6</w:t>
            </w:r>
            <w:r>
              <w:rPr>
                <w:b/>
              </w:rPr>
              <w:t>51</w:t>
            </w:r>
          </w:p>
        </w:tc>
      </w:tr>
    </w:tbl>
    <w:p w14:paraId="472C706D" w14:textId="77777777" w:rsidR="00B76362" w:rsidRDefault="00B76362">
      <w:pPr>
        <w:rPr>
          <w:b/>
        </w:rPr>
      </w:pPr>
    </w:p>
    <w:p w14:paraId="02FB4296" w14:textId="77777777" w:rsidR="00417017" w:rsidRDefault="00E82A9E">
      <w:pPr>
        <w:tabs>
          <w:tab w:val="left" w:pos="0"/>
          <w:tab w:val="left" w:pos="540"/>
          <w:tab w:val="left" w:pos="1080"/>
        </w:tabs>
        <w:rPr>
          <w:b/>
        </w:rPr>
      </w:pPr>
      <w:r>
        <w:rPr>
          <w:b/>
        </w:rPr>
        <w:t>Core Course Performance Objectives</w:t>
      </w:r>
    </w:p>
    <w:p w14:paraId="0EE1D852" w14:textId="2FC3BB75" w:rsidR="00B76362" w:rsidRDefault="00E82A9E">
      <w:pPr>
        <w:tabs>
          <w:tab w:val="left" w:pos="0"/>
          <w:tab w:val="left" w:pos="540"/>
          <w:tab w:val="left" w:pos="1080"/>
        </w:tabs>
      </w:pPr>
      <w:r>
        <w:t xml:space="preserve"> </w:t>
      </w:r>
    </w:p>
    <w:p w14:paraId="57F1DD14" w14:textId="08997258" w:rsidR="00B76362" w:rsidRDefault="004170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58"/>
        <w:ind w:left="591"/>
        <w:rPr>
          <w:rFonts w:eastAsia="Calibri"/>
          <w:color w:val="343434"/>
        </w:rPr>
      </w:pPr>
      <w:r>
        <w:rPr>
          <w:rFonts w:eastAsia="Calibri"/>
          <w:color w:val="343434"/>
        </w:rPr>
        <w:t>Examine microbial morphology and cell function with emphasis on the relationship of cell structure to pathogenicity. (CCC 6)</w:t>
      </w:r>
    </w:p>
    <w:p w14:paraId="01C43F5D" w14:textId="5AFE644B" w:rsidR="00417017" w:rsidRDefault="004170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58"/>
        <w:ind w:left="591"/>
        <w:rPr>
          <w:rFonts w:eastAsia="Calibri"/>
          <w:color w:val="343434"/>
        </w:rPr>
      </w:pPr>
      <w:r>
        <w:rPr>
          <w:rFonts w:eastAsia="Calibri"/>
          <w:color w:val="343434"/>
        </w:rPr>
        <w:t>Analyze the interactions and impact of microorganisms on humans. (CCC 6)</w:t>
      </w:r>
    </w:p>
    <w:p w14:paraId="6C5A8934" w14:textId="4D9E9DC7" w:rsidR="00417017" w:rsidRDefault="004170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58"/>
        <w:ind w:left="591"/>
        <w:rPr>
          <w:rFonts w:eastAsia="Calibri"/>
          <w:color w:val="343434"/>
        </w:rPr>
      </w:pPr>
      <w:r>
        <w:rPr>
          <w:rFonts w:eastAsia="Calibri"/>
          <w:color w:val="343434"/>
        </w:rPr>
        <w:t>Explain selected infectious diseases. (CCC 1,5,6)</w:t>
      </w:r>
    </w:p>
    <w:p w14:paraId="5917AEB0" w14:textId="60EC79C7" w:rsidR="00417017" w:rsidRDefault="004170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58"/>
        <w:ind w:left="591"/>
        <w:rPr>
          <w:rFonts w:eastAsia="Calibri"/>
          <w:color w:val="343434"/>
        </w:rPr>
      </w:pPr>
      <w:r>
        <w:rPr>
          <w:rFonts w:eastAsia="Calibri"/>
          <w:color w:val="343434"/>
        </w:rPr>
        <w:t>Explain microbial growth processes, requirements, and means of control. (CCC 6)</w:t>
      </w:r>
    </w:p>
    <w:p w14:paraId="6B08BF67" w14:textId="21443F1D" w:rsidR="00417017" w:rsidRDefault="004170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58"/>
        <w:ind w:left="591"/>
        <w:rPr>
          <w:rFonts w:eastAsia="Calibri"/>
          <w:color w:val="343434"/>
        </w:rPr>
      </w:pPr>
      <w:r>
        <w:rPr>
          <w:rFonts w:eastAsia="Calibri"/>
          <w:color w:val="343434"/>
        </w:rPr>
        <w:t>Explain general procedures for the collection, testing, and preservation of specimens as an aid in infectious disease diagnosis. (CCC 6)</w:t>
      </w:r>
    </w:p>
    <w:p w14:paraId="57398E83" w14:textId="4C0619DD" w:rsidR="0055411E" w:rsidRPr="00417017" w:rsidRDefault="00417017" w:rsidP="004170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58"/>
        <w:ind w:left="591"/>
        <w:rPr>
          <w:rFonts w:eastAsia="Calibri"/>
          <w:color w:val="343434"/>
        </w:rPr>
      </w:pPr>
      <w:r>
        <w:rPr>
          <w:rFonts w:eastAsia="Calibri"/>
          <w:color w:val="343434"/>
        </w:rPr>
        <w:t>Perform and analyze various lab activities related to microbiology and healthcare while following proper safety procedures. (CCC 3,6)</w:t>
      </w:r>
    </w:p>
    <w:p w14:paraId="74BB3B94" w14:textId="77777777" w:rsidR="00B76362" w:rsidRDefault="00B76362">
      <w:pPr>
        <w:jc w:val="center"/>
        <w:rPr>
          <w:b/>
        </w:rPr>
      </w:pPr>
    </w:p>
    <w:p w14:paraId="4DE98B82" w14:textId="77777777" w:rsidR="00B76362" w:rsidRDefault="00E82A9E">
      <w:pPr>
        <w:jc w:val="center"/>
        <w:rPr>
          <w:b/>
        </w:rPr>
      </w:pPr>
      <w:r>
        <w:rPr>
          <w:b/>
        </w:rPr>
        <w:t>Summative Evaluations</w:t>
      </w:r>
    </w:p>
    <w:p w14:paraId="1399E60D" w14:textId="77777777" w:rsidR="00B76362" w:rsidRDefault="00B76362">
      <w:pPr>
        <w:jc w:val="center"/>
        <w:rPr>
          <w:b/>
        </w:rPr>
      </w:pPr>
    </w:p>
    <w:p w14:paraId="121B42D0" w14:textId="77777777" w:rsidR="00B76362" w:rsidRDefault="00E82A9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Please note: All courses must have a </w:t>
      </w:r>
      <w:r>
        <w:rPr>
          <w:b/>
          <w:i/>
          <w:sz w:val="20"/>
          <w:szCs w:val="20"/>
        </w:rPr>
        <w:t>minimum</w:t>
      </w:r>
      <w:r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of four</w:t>
      </w:r>
      <w:r>
        <w:rPr>
          <w:i/>
          <w:sz w:val="20"/>
          <w:szCs w:val="20"/>
        </w:rPr>
        <w:t xml:space="preserve"> summative evaluation measures, and those measures should include a variety of evaluation methods (e.g., test, oral presentation, group project). </w:t>
      </w:r>
      <w:r>
        <w:rPr>
          <w:b/>
          <w:i/>
          <w:sz w:val="20"/>
          <w:szCs w:val="20"/>
        </w:rPr>
        <w:t>Please list all summative evaluation measures.  In addition to these summative measures, a variety of formative exercises/quizzes/other assignments should be used to guide instruction and learning</w:t>
      </w:r>
      <w:r>
        <w:rPr>
          <w:b/>
        </w:rPr>
        <w:t xml:space="preserve"> </w:t>
      </w:r>
      <w:r>
        <w:rPr>
          <w:b/>
          <w:i/>
          <w:sz w:val="20"/>
          <w:szCs w:val="20"/>
        </w:rPr>
        <w:t>but only required to be included on the final course grade.</w:t>
      </w:r>
      <w:r>
        <w:rPr>
          <w:i/>
          <w:sz w:val="20"/>
          <w:szCs w:val="20"/>
        </w:rPr>
        <w:t xml:space="preserve"> </w:t>
      </w:r>
    </w:p>
    <w:p w14:paraId="3ADEE0FB" w14:textId="77777777" w:rsidR="00B76362" w:rsidRDefault="00B76362">
      <w:pPr>
        <w:rPr>
          <w:i/>
          <w:sz w:val="20"/>
          <w:szCs w:val="20"/>
        </w:rPr>
      </w:pPr>
    </w:p>
    <w:p w14:paraId="1369D899" w14:textId="77777777" w:rsidR="00B76362" w:rsidRDefault="00E82A9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For each measure, please include a scope of the assignment: for example, if requiring a research paper, include the range of required number of words and number and types of sources; for a test, include the types and number of questions; for a presentation, include the minimum and maximum time, and so on. </w:t>
      </w:r>
    </w:p>
    <w:p w14:paraId="5EA73022" w14:textId="77777777" w:rsidR="00B76362" w:rsidRDefault="00B76362">
      <w:pPr>
        <w:rPr>
          <w:i/>
          <w:sz w:val="20"/>
          <w:szCs w:val="20"/>
        </w:rPr>
      </w:pPr>
    </w:p>
    <w:tbl>
      <w:tblPr>
        <w:tblStyle w:val="a0"/>
        <w:tblW w:w="9390" w:type="dxa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0"/>
        <w:gridCol w:w="4680"/>
      </w:tblGrid>
      <w:tr w:rsidR="00B76362" w14:paraId="0E31EF59" w14:textId="77777777">
        <w:tc>
          <w:tcPr>
            <w:tcW w:w="4710" w:type="dxa"/>
          </w:tcPr>
          <w:p w14:paraId="4EEE7E4A" w14:textId="77777777" w:rsidR="00B76362" w:rsidRDefault="00E82A9E">
            <w:pPr>
              <w:rPr>
                <w:b/>
              </w:rPr>
            </w:pPr>
            <w:r>
              <w:rPr>
                <w:b/>
              </w:rPr>
              <w:t xml:space="preserve">Evaluation Measures: </w:t>
            </w:r>
            <w:r>
              <w:rPr>
                <w:sz w:val="20"/>
                <w:szCs w:val="20"/>
              </w:rPr>
              <w:t>Include each agreed upon measure and scope of that measure (see above).</w:t>
            </w:r>
          </w:p>
        </w:tc>
        <w:tc>
          <w:tcPr>
            <w:tcW w:w="4680" w:type="dxa"/>
          </w:tcPr>
          <w:p w14:paraId="2E6FB2FA" w14:textId="69EA15EE" w:rsidR="0055411E" w:rsidRDefault="00E82A9E">
            <w:pPr>
              <w:rPr>
                <w:b/>
              </w:rPr>
            </w:pPr>
            <w:r>
              <w:rPr>
                <w:b/>
              </w:rPr>
              <w:t xml:space="preserve">Which CCPO(s) does this evaluation measure? </w:t>
            </w:r>
          </w:p>
        </w:tc>
      </w:tr>
      <w:tr w:rsidR="00B76362" w14:paraId="4941A897" w14:textId="77777777">
        <w:tc>
          <w:tcPr>
            <w:tcW w:w="4710" w:type="dxa"/>
          </w:tcPr>
          <w:p w14:paraId="2CB7EA99" w14:textId="068EC693" w:rsidR="00B76362" w:rsidRPr="0055411E" w:rsidRDefault="00E82A9E">
            <w:pPr>
              <w:rPr>
                <w:b/>
                <w:sz w:val="22"/>
                <w:szCs w:val="22"/>
              </w:rPr>
            </w:pPr>
            <w:r w:rsidRPr="0055411E">
              <w:rPr>
                <w:b/>
                <w:sz w:val="22"/>
                <w:szCs w:val="22"/>
              </w:rPr>
              <w:t>Exams</w:t>
            </w:r>
            <w:r w:rsidR="00670EA1" w:rsidRPr="0055411E">
              <w:rPr>
                <w:b/>
                <w:sz w:val="22"/>
                <w:szCs w:val="22"/>
              </w:rPr>
              <w:t xml:space="preserve">: </w:t>
            </w:r>
            <w:r w:rsidR="00BB7C85">
              <w:rPr>
                <w:b/>
                <w:sz w:val="22"/>
                <w:szCs w:val="22"/>
              </w:rPr>
              <w:t>5-6</w:t>
            </w:r>
          </w:p>
          <w:p w14:paraId="4E64CEC5" w14:textId="4CCC69BF" w:rsidR="00824708" w:rsidRPr="0055411E" w:rsidRDefault="009F12DB" w:rsidP="00824708">
            <w:pPr>
              <w:pStyle w:val="ListParagraph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60-80</w:t>
            </w:r>
            <w:r w:rsidR="00824708" w:rsidRPr="0055411E">
              <w:rPr>
                <w:bCs/>
                <w:sz w:val="22"/>
                <w:szCs w:val="22"/>
              </w:rPr>
              <w:t xml:space="preserve"> questions</w:t>
            </w:r>
          </w:p>
          <w:p w14:paraId="08FFDA6A" w14:textId="649204EF" w:rsidR="00824708" w:rsidRDefault="00D80459" w:rsidP="00824708">
            <w:pPr>
              <w:pStyle w:val="ListParagraph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90% selected response (m</w:t>
            </w:r>
            <w:r w:rsidR="00824708" w:rsidRPr="0055411E">
              <w:rPr>
                <w:bCs/>
                <w:sz w:val="22"/>
                <w:szCs w:val="22"/>
              </w:rPr>
              <w:t xml:space="preserve">ultiple choice, matching, </w:t>
            </w:r>
            <w:r>
              <w:rPr>
                <w:bCs/>
                <w:sz w:val="22"/>
                <w:szCs w:val="22"/>
              </w:rPr>
              <w:t>T/F)</w:t>
            </w:r>
          </w:p>
          <w:p w14:paraId="50D43870" w14:textId="04F5569C" w:rsidR="00D80459" w:rsidRPr="0055411E" w:rsidRDefault="00D80459" w:rsidP="00824708">
            <w:pPr>
              <w:pStyle w:val="ListParagraph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10% written response</w:t>
            </w:r>
          </w:p>
          <w:p w14:paraId="3C42DA49" w14:textId="77777777" w:rsidR="00B76362" w:rsidRPr="0055411E" w:rsidRDefault="00B76362" w:rsidP="00824708">
            <w:pPr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14:paraId="6BBCE8F3" w14:textId="0AF70817" w:rsidR="00B76362" w:rsidRPr="0055411E" w:rsidRDefault="00E82A9E">
            <w:pPr>
              <w:rPr>
                <w:b/>
                <w:sz w:val="22"/>
                <w:szCs w:val="22"/>
              </w:rPr>
            </w:pPr>
            <w:r w:rsidRPr="0055411E">
              <w:rPr>
                <w:b/>
                <w:sz w:val="22"/>
                <w:szCs w:val="22"/>
              </w:rPr>
              <w:t>1, 2, 3, 4</w:t>
            </w:r>
            <w:r w:rsidR="00D80459">
              <w:rPr>
                <w:b/>
                <w:sz w:val="22"/>
                <w:szCs w:val="22"/>
              </w:rPr>
              <w:t>, 5</w:t>
            </w:r>
          </w:p>
        </w:tc>
      </w:tr>
      <w:tr w:rsidR="00B76362" w14:paraId="5CB7C24E" w14:textId="77777777">
        <w:tc>
          <w:tcPr>
            <w:tcW w:w="4710" w:type="dxa"/>
          </w:tcPr>
          <w:p w14:paraId="3D02549C" w14:textId="6F4CEECC" w:rsidR="00B76362" w:rsidRPr="0055411E" w:rsidRDefault="00D804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 Skills Assessments: 2</w:t>
            </w:r>
          </w:p>
          <w:p w14:paraId="2F962D3B" w14:textId="71063FA7" w:rsidR="00763D08" w:rsidRDefault="00763D08" w:rsidP="00763D08">
            <w:pPr>
              <w:pStyle w:val="ListParagraph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763D08">
              <w:rPr>
                <w:bCs/>
                <w:sz w:val="22"/>
                <w:szCs w:val="22"/>
              </w:rPr>
              <w:t>7-10</w:t>
            </w:r>
            <w:r>
              <w:rPr>
                <w:bCs/>
                <w:sz w:val="22"/>
                <w:szCs w:val="22"/>
              </w:rPr>
              <w:t xml:space="preserve"> written response questions</w:t>
            </w:r>
          </w:p>
          <w:p w14:paraId="5EA640FE" w14:textId="590BAA6E" w:rsidR="00763D08" w:rsidRPr="00763D08" w:rsidRDefault="00763D08" w:rsidP="00763D08">
            <w:pPr>
              <w:pStyle w:val="ListParagraph"/>
              <w:rPr>
                <w:bCs/>
                <w:sz w:val="22"/>
                <w:szCs w:val="22"/>
              </w:rPr>
            </w:pPr>
          </w:p>
        </w:tc>
        <w:tc>
          <w:tcPr>
            <w:tcW w:w="4680" w:type="dxa"/>
          </w:tcPr>
          <w:p w14:paraId="2B184264" w14:textId="5B73BBE0" w:rsidR="00B76362" w:rsidRPr="0055411E" w:rsidRDefault="00D804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14:paraId="10A60B39" w14:textId="77777777" w:rsidR="00B76362" w:rsidRDefault="00B76362">
      <w:pPr>
        <w:rPr>
          <w:i/>
          <w:sz w:val="20"/>
          <w:szCs w:val="20"/>
        </w:rPr>
      </w:pPr>
    </w:p>
    <w:p w14:paraId="4D0937DD" w14:textId="77777777" w:rsidR="00B76362" w:rsidRDefault="00B76362">
      <w:pPr>
        <w:rPr>
          <w:i/>
          <w:sz w:val="20"/>
          <w:szCs w:val="20"/>
        </w:rPr>
      </w:pPr>
    </w:p>
    <w:p w14:paraId="75B0EEED" w14:textId="77777777" w:rsidR="00B76362" w:rsidRDefault="00E82A9E">
      <w:pPr>
        <w:jc w:val="center"/>
        <w:rPr>
          <w:b/>
        </w:rPr>
      </w:pPr>
      <w:r>
        <w:rPr>
          <w:b/>
        </w:rPr>
        <w:t>FINAL COURSE GRADE</w:t>
      </w:r>
    </w:p>
    <w:p w14:paraId="1FCAEB8B" w14:textId="77777777" w:rsidR="00B76362" w:rsidRDefault="00E82A9E">
      <w:pPr>
        <w:jc w:val="center"/>
        <w:rPr>
          <w:sz w:val="20"/>
          <w:szCs w:val="20"/>
        </w:rPr>
      </w:pPr>
      <w:r>
        <w:rPr>
          <w:sz w:val="20"/>
          <w:szCs w:val="20"/>
        </w:rPr>
        <w:t>(Calculated using the following weighted average)</w:t>
      </w:r>
    </w:p>
    <w:p w14:paraId="46BAE745" w14:textId="77777777" w:rsidR="00B76362" w:rsidRDefault="00B76362">
      <w:pPr>
        <w:rPr>
          <w:i/>
        </w:rPr>
      </w:pPr>
    </w:p>
    <w:tbl>
      <w:tblPr>
        <w:tblStyle w:val="a1"/>
        <w:tblW w:w="8793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91"/>
        <w:gridCol w:w="2902"/>
      </w:tblGrid>
      <w:tr w:rsidR="00B76362" w14:paraId="54B28746" w14:textId="77777777" w:rsidTr="00BC2446"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2F9D" w14:textId="77777777" w:rsidR="00B76362" w:rsidRPr="000F2054" w:rsidRDefault="00E82A9E">
            <w:pPr>
              <w:ind w:left="-180"/>
              <w:jc w:val="center"/>
              <w:rPr>
                <w:b/>
                <w:sz w:val="22"/>
                <w:szCs w:val="22"/>
              </w:rPr>
            </w:pPr>
            <w:r w:rsidRPr="000F2054">
              <w:rPr>
                <w:b/>
                <w:sz w:val="22"/>
                <w:szCs w:val="22"/>
              </w:rPr>
              <w:t>Evaluation Measure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A62F1" w14:textId="77777777" w:rsidR="00B76362" w:rsidRPr="000F2054" w:rsidRDefault="00E82A9E">
            <w:pPr>
              <w:ind w:left="-180"/>
              <w:jc w:val="center"/>
              <w:rPr>
                <w:b/>
                <w:sz w:val="22"/>
                <w:szCs w:val="22"/>
              </w:rPr>
            </w:pPr>
            <w:r w:rsidRPr="000F2054">
              <w:rPr>
                <w:b/>
                <w:sz w:val="22"/>
                <w:szCs w:val="22"/>
              </w:rPr>
              <w:t>Percentage of final grade</w:t>
            </w:r>
          </w:p>
        </w:tc>
      </w:tr>
      <w:tr w:rsidR="00F57411" w14:paraId="18359665" w14:textId="77777777" w:rsidTr="00BC2446">
        <w:tc>
          <w:tcPr>
            <w:tcW w:w="8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F7703" w14:textId="5CEF8DFA" w:rsidR="00F57411" w:rsidRPr="000F2054" w:rsidRDefault="00F57411" w:rsidP="00F57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Summative Assessments</w:t>
            </w:r>
          </w:p>
        </w:tc>
      </w:tr>
      <w:tr w:rsidR="00B76362" w14:paraId="476DE72E" w14:textId="77777777" w:rsidTr="00BC2446"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C6C75" w14:textId="412D493C" w:rsidR="00B76362" w:rsidRPr="000F2054" w:rsidRDefault="00081AB0" w:rsidP="00DD0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F2054">
              <w:rPr>
                <w:color w:val="000000"/>
                <w:sz w:val="22"/>
                <w:szCs w:val="22"/>
              </w:rPr>
              <w:t>Exams (equally weighted)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9B126" w14:textId="4B357106" w:rsidR="00B76362" w:rsidRPr="000F2054" w:rsidRDefault="00881DDD">
            <w:pPr>
              <w:ind w:lef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07AC2">
              <w:rPr>
                <w:sz w:val="22"/>
                <w:szCs w:val="22"/>
              </w:rPr>
              <w:t>0</w:t>
            </w:r>
            <w:r w:rsidR="00E82A9E" w:rsidRPr="000F2054">
              <w:rPr>
                <w:sz w:val="22"/>
                <w:szCs w:val="22"/>
              </w:rPr>
              <w:t>%</w:t>
            </w:r>
          </w:p>
        </w:tc>
      </w:tr>
      <w:tr w:rsidR="00DD0E8D" w14:paraId="572D5AE2" w14:textId="77777777" w:rsidTr="00BC2446"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BACBA" w14:textId="51B238F9" w:rsidR="00DD0E8D" w:rsidRPr="000F2054" w:rsidRDefault="00881DDD" w:rsidP="00081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 Skills Assessments (equally weighted)</w:t>
            </w:r>
            <w:r w:rsidR="00081AB0" w:rsidRPr="000F205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E660A" w14:textId="49E36ADD" w:rsidR="00DD0E8D" w:rsidRPr="000F2054" w:rsidRDefault="00881DDD">
            <w:pPr>
              <w:ind w:lef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37FF7" w:rsidRPr="000F2054">
              <w:rPr>
                <w:sz w:val="22"/>
                <w:szCs w:val="22"/>
              </w:rPr>
              <w:t>%</w:t>
            </w:r>
          </w:p>
        </w:tc>
      </w:tr>
      <w:tr w:rsidR="00F57411" w14:paraId="7C9F3846" w14:textId="77777777" w:rsidTr="00BC2446">
        <w:tc>
          <w:tcPr>
            <w:tcW w:w="8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5CC8" w14:textId="673C6374" w:rsidR="00F57411" w:rsidRPr="00F57411" w:rsidRDefault="00F57411" w:rsidP="00F57411">
            <w:pPr>
              <w:rPr>
                <w:b/>
                <w:bCs/>
                <w:sz w:val="22"/>
                <w:szCs w:val="22"/>
              </w:rPr>
            </w:pPr>
            <w:r w:rsidRPr="00F57411">
              <w:rPr>
                <w:b/>
                <w:bCs/>
                <w:sz w:val="22"/>
                <w:szCs w:val="22"/>
              </w:rPr>
              <w:t>Formative Assessments</w:t>
            </w:r>
          </w:p>
        </w:tc>
      </w:tr>
      <w:tr w:rsidR="00B76362" w14:paraId="46AD900D" w14:textId="77777777" w:rsidTr="00BC2446"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AA99" w14:textId="3CFE7E3C" w:rsidR="00081AB0" w:rsidRPr="00A02EC6" w:rsidRDefault="0099605C" w:rsidP="0099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Homework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F9615" w14:textId="085F3786" w:rsidR="00B76362" w:rsidRPr="000F2054" w:rsidRDefault="0099605C">
            <w:pPr>
              <w:ind w:lef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37FF7" w:rsidRPr="000F2054">
              <w:rPr>
                <w:sz w:val="22"/>
                <w:szCs w:val="22"/>
              </w:rPr>
              <w:t>%</w:t>
            </w:r>
          </w:p>
        </w:tc>
      </w:tr>
      <w:tr w:rsidR="00081AB0" w14:paraId="01825520" w14:textId="77777777" w:rsidTr="00BC2446"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74066" w14:textId="4B365212" w:rsidR="00081AB0" w:rsidRPr="0099605C" w:rsidRDefault="0099605C" w:rsidP="0099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Lab assessments (post-lab questions </w:t>
            </w:r>
            <w:r w:rsidR="0069604D">
              <w:rPr>
                <w:color w:val="000000"/>
                <w:sz w:val="22"/>
                <w:szCs w:val="22"/>
              </w:rPr>
              <w:t xml:space="preserve">7.5% </w:t>
            </w:r>
            <w:r>
              <w:rPr>
                <w:color w:val="000000"/>
                <w:sz w:val="22"/>
                <w:szCs w:val="22"/>
              </w:rPr>
              <w:t>and lab quizzes</w:t>
            </w:r>
            <w:r w:rsidR="0069604D">
              <w:rPr>
                <w:color w:val="000000"/>
                <w:sz w:val="22"/>
                <w:szCs w:val="22"/>
              </w:rPr>
              <w:t xml:space="preserve"> 7.5%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E424D" w14:textId="1661B236" w:rsidR="00081AB0" w:rsidRPr="000F2054" w:rsidRDefault="0099605C">
            <w:pPr>
              <w:ind w:lef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7AC2">
              <w:rPr>
                <w:sz w:val="22"/>
                <w:szCs w:val="22"/>
              </w:rPr>
              <w:t>5</w:t>
            </w:r>
            <w:r w:rsidR="007A2B2A" w:rsidRPr="000F2054">
              <w:rPr>
                <w:sz w:val="22"/>
                <w:szCs w:val="22"/>
              </w:rPr>
              <w:t>%</w:t>
            </w:r>
          </w:p>
        </w:tc>
      </w:tr>
      <w:tr w:rsidR="00B76362" w14:paraId="6BB28B1E" w14:textId="77777777" w:rsidTr="00BC2446"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1645" w14:textId="77777777" w:rsidR="00B76362" w:rsidRPr="000F2054" w:rsidRDefault="00E82A9E">
            <w:pPr>
              <w:ind w:left="-180"/>
              <w:jc w:val="center"/>
              <w:rPr>
                <w:sz w:val="22"/>
                <w:szCs w:val="22"/>
              </w:rPr>
            </w:pPr>
            <w:r w:rsidRPr="000F2054">
              <w:rPr>
                <w:sz w:val="22"/>
                <w:szCs w:val="22"/>
              </w:rPr>
              <w:t>TOTAL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F1CD9" w14:textId="77777777" w:rsidR="00B76362" w:rsidRPr="000F2054" w:rsidRDefault="00E82A9E">
            <w:pPr>
              <w:ind w:left="-180"/>
              <w:jc w:val="center"/>
              <w:rPr>
                <w:sz w:val="22"/>
                <w:szCs w:val="22"/>
              </w:rPr>
            </w:pPr>
            <w:r w:rsidRPr="000F2054">
              <w:rPr>
                <w:sz w:val="22"/>
                <w:szCs w:val="22"/>
              </w:rPr>
              <w:t>100%</w:t>
            </w:r>
          </w:p>
        </w:tc>
      </w:tr>
    </w:tbl>
    <w:p w14:paraId="3B8FF961" w14:textId="7A475576" w:rsidR="00B76362" w:rsidRDefault="00B76362"/>
    <w:p w14:paraId="1DA694F1" w14:textId="77777777" w:rsidR="0055411E" w:rsidRDefault="0055411E"/>
    <w:p w14:paraId="1D5EE544" w14:textId="77777777" w:rsidR="00B76362" w:rsidRDefault="00B76362">
      <w:pPr>
        <w:rPr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60"/>
        <w:gridCol w:w="3507"/>
        <w:gridCol w:w="871"/>
        <w:gridCol w:w="1317"/>
      </w:tblGrid>
      <w:tr w:rsidR="0055411E" w:rsidRPr="0055411E" w14:paraId="43E2BD49" w14:textId="77777777" w:rsidTr="00D10C8A">
        <w:tc>
          <w:tcPr>
            <w:tcW w:w="3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40F64" w14:textId="77777777" w:rsidR="0055411E" w:rsidRPr="0055411E" w:rsidRDefault="0055411E" w:rsidP="0055411E">
            <w:pPr>
              <w:keepLines/>
              <w:ind w:right="-720"/>
              <w:rPr>
                <w:b/>
                <w:sz w:val="22"/>
              </w:rPr>
            </w:pPr>
            <w:r w:rsidRPr="0055411E">
              <w:rPr>
                <w:b/>
                <w:sz w:val="22"/>
              </w:rPr>
              <w:t>Submitted by (Collegewide Lead):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7346" w14:textId="67B6A2D7" w:rsidR="0055411E" w:rsidRPr="0055411E" w:rsidRDefault="0069604D" w:rsidP="0055411E">
            <w:pPr>
              <w:keepLines/>
              <w:ind w:right="-720"/>
              <w:rPr>
                <w:sz w:val="22"/>
              </w:rPr>
            </w:pPr>
            <w:r>
              <w:rPr>
                <w:sz w:val="22"/>
              </w:rPr>
              <w:t>Molli Carter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63FAF" w14:textId="77777777" w:rsidR="0055411E" w:rsidRPr="0055411E" w:rsidRDefault="0055411E" w:rsidP="0055411E">
            <w:pPr>
              <w:keepLines/>
              <w:ind w:right="-720"/>
              <w:rPr>
                <w:b/>
                <w:sz w:val="22"/>
              </w:rPr>
            </w:pPr>
            <w:r w:rsidRPr="0055411E">
              <w:rPr>
                <w:b/>
                <w:sz w:val="22"/>
              </w:rPr>
              <w:t>Date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150F" w14:textId="3977A494" w:rsidR="0055411E" w:rsidRPr="0055411E" w:rsidRDefault="0069604D" w:rsidP="0055411E">
            <w:pPr>
              <w:keepLines/>
              <w:ind w:right="-720"/>
              <w:rPr>
                <w:sz w:val="22"/>
              </w:rPr>
            </w:pPr>
            <w:r>
              <w:rPr>
                <w:sz w:val="22"/>
              </w:rPr>
              <w:t>8/22/2025</w:t>
            </w:r>
          </w:p>
        </w:tc>
      </w:tr>
      <w:tr w:rsidR="0055411E" w:rsidRPr="0055411E" w14:paraId="5D9DA1A9" w14:textId="77777777" w:rsidTr="00D10C8A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6C847561" w14:textId="77777777" w:rsidR="0055411E" w:rsidRPr="0055411E" w:rsidRDefault="0055411E" w:rsidP="0055411E">
            <w:pPr>
              <w:keepLines/>
              <w:ind w:right="-720"/>
              <w:rPr>
                <w:b/>
                <w:i/>
                <w:sz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7FE9A" w14:textId="77777777" w:rsidR="0055411E" w:rsidRPr="0055411E" w:rsidRDefault="0055411E" w:rsidP="0055411E">
            <w:pPr>
              <w:keepLines/>
              <w:ind w:right="-720"/>
              <w:rPr>
                <w:b/>
                <w:i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0F373B" w14:textId="77777777" w:rsidR="0055411E" w:rsidRPr="0055411E" w:rsidRDefault="0055411E" w:rsidP="0055411E">
            <w:pPr>
              <w:keepLines/>
              <w:ind w:right="-720"/>
              <w:rPr>
                <w:b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6B1BE" w14:textId="77777777" w:rsidR="0055411E" w:rsidRPr="0055411E" w:rsidRDefault="0055411E" w:rsidP="0055411E">
            <w:pPr>
              <w:keepLines/>
              <w:ind w:right="-720"/>
              <w:rPr>
                <w:b/>
                <w:i/>
                <w:sz w:val="22"/>
              </w:rPr>
            </w:pPr>
          </w:p>
        </w:tc>
      </w:tr>
      <w:bookmarkStart w:id="0" w:name="_Hlk158900638"/>
      <w:tr w:rsidR="0055411E" w:rsidRPr="0055411E" w14:paraId="3A8A04FC" w14:textId="77777777" w:rsidTr="00D10C8A"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FAFDB" w14:textId="4E211787" w:rsidR="0055411E" w:rsidRPr="0055411E" w:rsidRDefault="000337EB" w:rsidP="0055411E">
            <w:pPr>
              <w:keepLines/>
              <w:ind w:right="-720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64"/>
            <w:r>
              <w:rPr>
                <w:b/>
                <w:sz w:val="22"/>
              </w:rPr>
              <w:instrText xml:space="preserve"> FORMCHECKBOX </w:instrText>
            </w:r>
            <w:r w:rsidR="00BC2446">
              <w:rPr>
                <w:b/>
                <w:sz w:val="22"/>
              </w:rPr>
            </w:r>
            <w:r w:rsidR="00BC2446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1"/>
            <w:r w:rsidR="0055411E" w:rsidRPr="0055411E">
              <w:rPr>
                <w:b/>
                <w:sz w:val="22"/>
              </w:rPr>
              <w:t xml:space="preserve"> Approved by counterparts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A27C5" w14:textId="77777777" w:rsidR="0055411E" w:rsidRPr="0055411E" w:rsidRDefault="0055411E" w:rsidP="0055411E">
            <w:pPr>
              <w:keepLines/>
              <w:ind w:right="-720"/>
              <w:rPr>
                <w:b/>
                <w:sz w:val="22"/>
              </w:rPr>
            </w:pPr>
            <w:r w:rsidRPr="0055411E">
              <w:rPr>
                <w:b/>
                <w:sz w:val="22"/>
              </w:rPr>
              <w:t>Date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7C9" w14:textId="21AF08FA" w:rsidR="0055411E" w:rsidRPr="0055411E" w:rsidRDefault="007C3C4B" w:rsidP="0055411E">
            <w:pPr>
              <w:keepLines/>
              <w:ind w:right="-720"/>
              <w:rPr>
                <w:sz w:val="22"/>
              </w:rPr>
            </w:pPr>
            <w:r>
              <w:rPr>
                <w:sz w:val="22"/>
              </w:rPr>
              <w:t>8/22/25</w:t>
            </w:r>
          </w:p>
        </w:tc>
      </w:tr>
      <w:tr w:rsidR="0055411E" w:rsidRPr="0055411E" w14:paraId="237D036D" w14:textId="77777777" w:rsidTr="00D10C8A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5BEDFEA7" w14:textId="77777777" w:rsidR="0055411E" w:rsidRPr="0055411E" w:rsidRDefault="0055411E" w:rsidP="0055411E">
            <w:pPr>
              <w:keepLines/>
              <w:ind w:right="-720"/>
              <w:rPr>
                <w:b/>
                <w:i/>
                <w:sz w:val="22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44F34F8" w14:textId="77777777" w:rsidR="0055411E" w:rsidRPr="0055411E" w:rsidRDefault="0055411E" w:rsidP="0055411E">
            <w:pPr>
              <w:keepLines/>
              <w:ind w:right="-720"/>
              <w:rPr>
                <w:b/>
                <w:i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AFE1EF" w14:textId="77777777" w:rsidR="0055411E" w:rsidRPr="0055411E" w:rsidRDefault="0055411E" w:rsidP="0055411E">
            <w:pPr>
              <w:keepLines/>
              <w:ind w:right="-720"/>
              <w:rPr>
                <w:b/>
                <w:sz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B97D7" w14:textId="77777777" w:rsidR="0055411E" w:rsidRPr="0055411E" w:rsidRDefault="0055411E" w:rsidP="0055411E">
            <w:pPr>
              <w:keepLines/>
              <w:ind w:right="-720"/>
              <w:rPr>
                <w:b/>
                <w:i/>
                <w:sz w:val="22"/>
              </w:rPr>
            </w:pPr>
          </w:p>
        </w:tc>
      </w:tr>
      <w:tr w:rsidR="0055411E" w:rsidRPr="0055411E" w14:paraId="686380F7" w14:textId="77777777" w:rsidTr="00D10C8A"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92ACB" w14:textId="301FA17A" w:rsidR="0055411E" w:rsidRPr="0055411E" w:rsidRDefault="007C3C4B" w:rsidP="0055411E">
            <w:pPr>
              <w:keepLines/>
              <w:ind w:right="-720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5"/>
            <w:r>
              <w:rPr>
                <w:b/>
                <w:sz w:val="22"/>
              </w:rPr>
              <w:instrText xml:space="preserve"> FORMCHECKBOX </w:instrText>
            </w:r>
            <w:r w:rsidR="00BC2446">
              <w:rPr>
                <w:b/>
                <w:sz w:val="22"/>
              </w:rPr>
            </w:r>
            <w:r w:rsidR="00BC2446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2"/>
            <w:r w:rsidR="0055411E" w:rsidRPr="0055411E">
              <w:rPr>
                <w:b/>
                <w:sz w:val="22"/>
              </w:rPr>
              <w:t xml:space="preserve"> Reviewed by Curriculum Committee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B5815" w14:textId="77777777" w:rsidR="0055411E" w:rsidRPr="0055411E" w:rsidRDefault="0055411E" w:rsidP="0055411E">
            <w:pPr>
              <w:keepLines/>
              <w:ind w:right="-720"/>
              <w:rPr>
                <w:b/>
                <w:sz w:val="22"/>
              </w:rPr>
            </w:pPr>
            <w:r w:rsidRPr="0055411E">
              <w:rPr>
                <w:b/>
                <w:sz w:val="22"/>
              </w:rPr>
              <w:t>Date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E929" w14:textId="3D8DCB28" w:rsidR="0055411E" w:rsidRPr="0055411E" w:rsidRDefault="0055411E" w:rsidP="0055411E">
            <w:pPr>
              <w:keepLines/>
              <w:ind w:right="-720"/>
              <w:rPr>
                <w:sz w:val="22"/>
              </w:rPr>
            </w:pPr>
          </w:p>
        </w:tc>
      </w:tr>
      <w:bookmarkEnd w:id="0"/>
    </w:tbl>
    <w:p w14:paraId="4ECA37AD" w14:textId="77777777" w:rsidR="00B76362" w:rsidRDefault="00B76362"/>
    <w:p w14:paraId="3EC6D3F8" w14:textId="77777777" w:rsidR="00B76362" w:rsidRDefault="00B76362"/>
    <w:p w14:paraId="0144528F" w14:textId="77777777" w:rsidR="00B76362" w:rsidRDefault="00B76362"/>
    <w:p w14:paraId="351FF3F8" w14:textId="77777777" w:rsidR="00B76362" w:rsidRDefault="00B76362"/>
    <w:sectPr w:rsidR="00B76362">
      <w:pgSz w:w="12240" w:h="15840"/>
      <w:pgMar w:top="126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6EF8"/>
    <w:multiLevelType w:val="hybridMultilevel"/>
    <w:tmpl w:val="CEAAE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0F16"/>
    <w:multiLevelType w:val="multilevel"/>
    <w:tmpl w:val="DF86C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4F5921"/>
    <w:multiLevelType w:val="multilevel"/>
    <w:tmpl w:val="0C3E1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31E4FBC"/>
    <w:multiLevelType w:val="multilevel"/>
    <w:tmpl w:val="2EE8D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D67FD1"/>
    <w:multiLevelType w:val="hybridMultilevel"/>
    <w:tmpl w:val="B006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C39CD"/>
    <w:multiLevelType w:val="multilevel"/>
    <w:tmpl w:val="4B765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462258C"/>
    <w:multiLevelType w:val="hybridMultilevel"/>
    <w:tmpl w:val="3AE8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51886"/>
    <w:multiLevelType w:val="multilevel"/>
    <w:tmpl w:val="F620BA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C35F5E"/>
    <w:multiLevelType w:val="hybridMultilevel"/>
    <w:tmpl w:val="BBB6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62"/>
    <w:rsid w:val="000337EB"/>
    <w:rsid w:val="000343BD"/>
    <w:rsid w:val="00057F4A"/>
    <w:rsid w:val="00081AB0"/>
    <w:rsid w:val="000F2054"/>
    <w:rsid w:val="001E130A"/>
    <w:rsid w:val="003F0B2A"/>
    <w:rsid w:val="00417017"/>
    <w:rsid w:val="00462561"/>
    <w:rsid w:val="0055411E"/>
    <w:rsid w:val="005A2461"/>
    <w:rsid w:val="00670EA1"/>
    <w:rsid w:val="0069604D"/>
    <w:rsid w:val="00763D08"/>
    <w:rsid w:val="007A2B2A"/>
    <w:rsid w:val="007B2535"/>
    <w:rsid w:val="007C3C4B"/>
    <w:rsid w:val="00824708"/>
    <w:rsid w:val="00824A8A"/>
    <w:rsid w:val="008320E0"/>
    <w:rsid w:val="00881DDD"/>
    <w:rsid w:val="00933CC7"/>
    <w:rsid w:val="00937FF7"/>
    <w:rsid w:val="00976F93"/>
    <w:rsid w:val="0099605C"/>
    <w:rsid w:val="009F12DB"/>
    <w:rsid w:val="00A02EC6"/>
    <w:rsid w:val="00B76362"/>
    <w:rsid w:val="00BB140A"/>
    <w:rsid w:val="00BB7C85"/>
    <w:rsid w:val="00BC2446"/>
    <w:rsid w:val="00C66B9E"/>
    <w:rsid w:val="00D07AC2"/>
    <w:rsid w:val="00D63E0E"/>
    <w:rsid w:val="00D80459"/>
    <w:rsid w:val="00DD0E8D"/>
    <w:rsid w:val="00E12662"/>
    <w:rsid w:val="00E82A9E"/>
    <w:rsid w:val="00F5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15DEC"/>
  <w15:docId w15:val="{3CF017D9-F3BC-4245-A390-F1905FB3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606"/>
  </w:style>
  <w:style w:type="paragraph" w:styleId="Heading1">
    <w:name w:val="heading 1"/>
    <w:basedOn w:val="Normal"/>
    <w:next w:val="Normal"/>
    <w:link w:val="Heading1Char"/>
    <w:uiPriority w:val="9"/>
    <w:qFormat/>
    <w:rsid w:val="00E42E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E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79A"/>
    <w:pPr>
      <w:keepNext/>
      <w:tabs>
        <w:tab w:val="left" w:pos="-720"/>
        <w:tab w:val="left" w:pos="0"/>
        <w:tab w:val="left" w:pos="2340"/>
      </w:tabs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B6279A"/>
    <w:rPr>
      <w:rFonts w:eastAsia="Times New Roman" w:cs="Times New Roman"/>
      <w:b/>
      <w:szCs w:val="24"/>
    </w:rPr>
  </w:style>
  <w:style w:type="paragraph" w:styleId="ListParagraph">
    <w:name w:val="List Paragraph"/>
    <w:basedOn w:val="Normal"/>
    <w:uiPriority w:val="34"/>
    <w:qFormat/>
    <w:rsid w:val="007E5133"/>
    <w:pPr>
      <w:ind w:left="720"/>
      <w:contextualSpacing/>
    </w:pPr>
  </w:style>
  <w:style w:type="paragraph" w:styleId="BodyText">
    <w:name w:val="Body Text"/>
    <w:basedOn w:val="Normal"/>
    <w:link w:val="BodyTextChar"/>
    <w:rsid w:val="00AA383A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AA383A"/>
    <w:rPr>
      <w:rFonts w:eastAsia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AA3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83A"/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3479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3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88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42E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E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42E4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42E4D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E52F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F44"/>
  </w:style>
  <w:style w:type="table" w:styleId="TableGrid">
    <w:name w:val="Table Grid"/>
    <w:basedOn w:val="TableNormal"/>
    <w:uiPriority w:val="59"/>
    <w:rsid w:val="00D67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TableGrid1">
    <w:name w:val="Table Grid1"/>
    <w:basedOn w:val="TableNormal"/>
    <w:next w:val="TableGrid"/>
    <w:uiPriority w:val="59"/>
    <w:rsid w:val="0055411E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QCVJBRcG47bzhf4wDQUznh2zPg==">AMUW2mWJB0VADJamDiPYzYwstkAV0c0W/e1Zh/6w5KG70fXVuHRzwesFyrma7FFoDekAXjBNC2fG2mo2oapPM0f7fxrjzJieXxFvhBZt/Y4QJvMwayDzsRHOWee/Qbz9lWHaeslsVcIk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Technical Community College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Byers</dc:creator>
  <cp:lastModifiedBy>Susan Stallings</cp:lastModifiedBy>
  <cp:revision>2</cp:revision>
  <dcterms:created xsi:type="dcterms:W3CDTF">2025-08-25T13:24:00Z</dcterms:created>
  <dcterms:modified xsi:type="dcterms:W3CDTF">2025-08-25T13:24:00Z</dcterms:modified>
</cp:coreProperties>
</file>