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70" w:rsidRPr="00DE1970" w:rsidRDefault="00DE1970" w:rsidP="00AF7A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970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D639CC" wp14:editId="0D7428F8">
            <wp:simplePos x="0" y="0"/>
            <wp:positionH relativeFrom="column">
              <wp:posOffset>1847850</wp:posOffset>
            </wp:positionH>
            <wp:positionV relativeFrom="paragraph">
              <wp:posOffset>57150</wp:posOffset>
            </wp:positionV>
            <wp:extent cx="2266950" cy="1174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A6B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DE1970" w:rsidRPr="00DE1970" w:rsidRDefault="00DE1970" w:rsidP="00DE19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970">
        <w:rPr>
          <w:rFonts w:ascii="Times New Roman" w:eastAsia="Calibri" w:hAnsi="Times New Roman" w:cs="Times New Roman"/>
          <w:b/>
          <w:sz w:val="28"/>
          <w:szCs w:val="28"/>
        </w:rPr>
        <w:t xml:space="preserve">Course Evaluation Measures Menu </w:t>
      </w:r>
    </w:p>
    <w:p w:rsidR="00DE1970" w:rsidRPr="00DE1970" w:rsidRDefault="00DE1970" w:rsidP="00DE197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970" w:rsidRPr="00DE1970" w:rsidRDefault="00DE1970" w:rsidP="00DE19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1970">
        <w:rPr>
          <w:rFonts w:ascii="Times New Roman" w:eastAsia="Calibri" w:hAnsi="Times New Roman" w:cs="Times New Roman"/>
          <w:b/>
          <w:sz w:val="24"/>
          <w:szCs w:val="24"/>
        </w:rPr>
        <w:t xml:space="preserve">Course number:  </w:t>
      </w:r>
      <w:r w:rsidR="00D167C7">
        <w:rPr>
          <w:rFonts w:ascii="Times New Roman" w:eastAsia="Times New Roman" w:hAnsi="Times New Roman" w:cs="Times New Roman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E4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33FE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E1970" w:rsidRPr="00DE1970" w:rsidRDefault="00DE1970" w:rsidP="00DE19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1970">
        <w:rPr>
          <w:rFonts w:ascii="Times New Roman" w:eastAsia="Calibri" w:hAnsi="Times New Roman" w:cs="Times New Roman"/>
          <w:b/>
          <w:sz w:val="24"/>
          <w:szCs w:val="24"/>
        </w:rPr>
        <w:t xml:space="preserve">Course title:  </w:t>
      </w:r>
      <w:r w:rsidR="003522BE" w:rsidRPr="003522BE">
        <w:rPr>
          <w:rFonts w:ascii="Times New Roman" w:eastAsia="Calibri" w:hAnsi="Times New Roman" w:cs="Times New Roman"/>
          <w:sz w:val="24"/>
          <w:szCs w:val="24"/>
        </w:rPr>
        <w:t>Early Childhood</w:t>
      </w:r>
      <w:r w:rsidR="003522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3FE2">
        <w:rPr>
          <w:rFonts w:ascii="Times New Roman" w:eastAsia="Times New Roman" w:hAnsi="Times New Roman" w:cs="Times New Roman"/>
          <w:sz w:val="24"/>
          <w:szCs w:val="24"/>
        </w:rPr>
        <w:t>Classroom Management</w:t>
      </w:r>
    </w:p>
    <w:p w:rsidR="00DE1970" w:rsidRPr="00DE1970" w:rsidRDefault="00DE1970" w:rsidP="00DE19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1970">
        <w:rPr>
          <w:rFonts w:ascii="Times New Roman" w:eastAsia="Calibri" w:hAnsi="Times New Roman" w:cs="Times New Roman"/>
          <w:b/>
          <w:sz w:val="24"/>
          <w:szCs w:val="24"/>
        </w:rPr>
        <w:t xml:space="preserve">Campus location(s): 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town,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</w:p>
    <w:p w:rsidR="00DE1970" w:rsidRPr="00DE1970" w:rsidRDefault="00DA2904" w:rsidP="00DE197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2904">
        <w:rPr>
          <w:rFonts w:ascii="Times New Roman" w:eastAsia="Calibri" w:hAnsi="Times New Roman" w:cs="Times New Roman"/>
          <w:b/>
          <w:sz w:val="24"/>
        </w:rPr>
        <w:t>Effective semester:</w:t>
      </w:r>
      <w:r w:rsidR="008266BA">
        <w:rPr>
          <w:rFonts w:ascii="Times New Roman" w:eastAsia="Calibri" w:hAnsi="Times New Roman" w:cs="Times New Roman"/>
          <w:sz w:val="24"/>
        </w:rPr>
        <w:t xml:space="preserve"> 2022-51</w:t>
      </w:r>
    </w:p>
    <w:p w:rsidR="00DA2904" w:rsidRDefault="00DA2904" w:rsidP="00DE1970">
      <w:pPr>
        <w:tabs>
          <w:tab w:val="left" w:pos="0"/>
          <w:tab w:val="left" w:pos="54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61125A" w:rsidRDefault="00DE1970" w:rsidP="00DE1970">
      <w:pPr>
        <w:tabs>
          <w:tab w:val="left" w:pos="0"/>
          <w:tab w:val="left" w:pos="54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DE1970">
        <w:rPr>
          <w:rFonts w:ascii="Times New Roman" w:eastAsia="Calibri" w:hAnsi="Times New Roman" w:cs="Times New Roman"/>
          <w:b/>
          <w:bCs/>
          <w:sz w:val="24"/>
        </w:rPr>
        <w:t>Core Course Performance Objectives</w:t>
      </w:r>
    </w:p>
    <w:p w:rsidR="00B54D7E" w:rsidRDefault="00B54D7E" w:rsidP="00B54D7E">
      <w:pPr>
        <w:tabs>
          <w:tab w:val="left" w:pos="0"/>
          <w:tab w:val="left" w:pos="720"/>
        </w:tabs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</w:rPr>
      </w:pPr>
    </w:p>
    <w:p w:rsidR="00B54D7E" w:rsidRPr="00B54D7E" w:rsidRDefault="00B54D7E" w:rsidP="002F321C">
      <w:pPr>
        <w:pStyle w:val="CCPO"/>
      </w:pPr>
      <w:r w:rsidRPr="00B54D7E">
        <w:t xml:space="preserve">Summarize the behavioral theories that influence classroom management. </w:t>
      </w:r>
    </w:p>
    <w:p w:rsidR="006D65DC" w:rsidRDefault="00B54D7E" w:rsidP="00B54D7E">
      <w:pPr>
        <w:pStyle w:val="CCPO"/>
      </w:pPr>
      <w:r w:rsidRPr="00B54D7E">
        <w:t>Describe the role of the teacher in establishin</w:t>
      </w:r>
      <w:r w:rsidR="006D65DC">
        <w:t>g a positive classroom culture.</w:t>
      </w:r>
    </w:p>
    <w:p w:rsidR="006D65DC" w:rsidRDefault="00B54D7E" w:rsidP="00B54D7E">
      <w:pPr>
        <w:pStyle w:val="CCPO"/>
      </w:pPr>
      <w:r w:rsidRPr="00B54D7E">
        <w:t xml:space="preserve">Explain a variety of positive guidance techniques to nurture self-regulation. </w:t>
      </w:r>
    </w:p>
    <w:p w:rsidR="006D65DC" w:rsidRDefault="00B54D7E" w:rsidP="00B54D7E">
      <w:pPr>
        <w:pStyle w:val="CCPO"/>
      </w:pPr>
      <w:r w:rsidRPr="00B54D7E">
        <w:t xml:space="preserve">Summarize effective strategies to promote positive outcomes for all learners. </w:t>
      </w:r>
    </w:p>
    <w:p w:rsidR="006D65DC" w:rsidRDefault="00B54D7E" w:rsidP="00B54D7E">
      <w:pPr>
        <w:pStyle w:val="CCPO"/>
      </w:pPr>
      <w:r w:rsidRPr="00B54D7E">
        <w:t xml:space="preserve">Create a philosophy and classroom plan that integrates theory and practice. </w:t>
      </w:r>
    </w:p>
    <w:p w:rsidR="00B54D7E" w:rsidRPr="00B54D7E" w:rsidRDefault="00B54D7E" w:rsidP="00B54D7E">
      <w:pPr>
        <w:pStyle w:val="CCPO"/>
      </w:pPr>
      <w:r w:rsidRPr="00B54D7E">
        <w:t xml:space="preserve">Explore classroom management techniques that promote the development of cognitive, social, emotional, physical, and creative skills. </w:t>
      </w:r>
    </w:p>
    <w:p w:rsidR="00B54D7E" w:rsidRDefault="00B54D7E" w:rsidP="00B54D7E">
      <w:pPr>
        <w:tabs>
          <w:tab w:val="left" w:pos="0"/>
          <w:tab w:val="left" w:pos="720"/>
        </w:tabs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</w:rPr>
      </w:pPr>
    </w:p>
    <w:p w:rsidR="00DE1970" w:rsidRPr="00DE1970" w:rsidRDefault="00DE1970" w:rsidP="008266B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DE1970">
        <w:rPr>
          <w:rFonts w:ascii="Times New Roman" w:eastAsia="Calibri" w:hAnsi="Times New Roman" w:cs="Times New Roman"/>
          <w:b/>
          <w:sz w:val="24"/>
        </w:rPr>
        <w:t>Summative Evaluations</w:t>
      </w:r>
    </w:p>
    <w:p w:rsidR="00DE1970" w:rsidRPr="00DE1970" w:rsidRDefault="00DE1970" w:rsidP="00DE1970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DE1970">
        <w:rPr>
          <w:rFonts w:ascii="Times New Roman" w:eastAsia="Calibri" w:hAnsi="Times New Roman" w:cs="Times New Roman"/>
          <w:i/>
          <w:sz w:val="20"/>
        </w:rPr>
        <w:t xml:space="preserve">Please note: All courses must have a </w:t>
      </w:r>
      <w:r w:rsidRPr="00DE1970">
        <w:rPr>
          <w:rFonts w:ascii="Times New Roman" w:eastAsia="Calibri" w:hAnsi="Times New Roman" w:cs="Times New Roman"/>
          <w:b/>
          <w:i/>
          <w:sz w:val="20"/>
        </w:rPr>
        <w:t>minimum</w:t>
      </w:r>
      <w:r w:rsidRPr="00DE1970">
        <w:rPr>
          <w:rFonts w:ascii="Times New Roman" w:eastAsia="Calibri" w:hAnsi="Times New Roman" w:cs="Times New Roman"/>
          <w:i/>
          <w:sz w:val="20"/>
        </w:rPr>
        <w:t xml:space="preserve"> </w:t>
      </w:r>
      <w:r w:rsidRPr="00DE1970">
        <w:rPr>
          <w:rFonts w:ascii="Times New Roman" w:eastAsia="Calibri" w:hAnsi="Times New Roman" w:cs="Times New Roman"/>
          <w:b/>
          <w:i/>
          <w:sz w:val="20"/>
        </w:rPr>
        <w:t>of four</w:t>
      </w:r>
      <w:r w:rsidRPr="00DE1970">
        <w:rPr>
          <w:rFonts w:ascii="Times New Roman" w:eastAsia="Calibri" w:hAnsi="Times New Roman" w:cs="Times New Roman"/>
          <w:i/>
          <w:sz w:val="20"/>
        </w:rPr>
        <w:t xml:space="preserve"> summative evaluation measures, and those measures should include a variety evaluation methods (e.g., test, oral presentation, group project). </w:t>
      </w:r>
      <w:r w:rsidRPr="00DE1970">
        <w:rPr>
          <w:rFonts w:ascii="Times New Roman" w:eastAsia="Calibri" w:hAnsi="Times New Roman" w:cs="Times New Roman"/>
          <w:b/>
          <w:i/>
          <w:sz w:val="20"/>
        </w:rPr>
        <w:t xml:space="preserve">Please list all summative evaluation measures.  </w:t>
      </w:r>
      <w:r w:rsidRPr="00DE1970">
        <w:rPr>
          <w:rFonts w:ascii="Times New Roman" w:eastAsia="Calibri" w:hAnsi="Times New Roman" w:cs="Times New Roman"/>
          <w:i/>
          <w:sz w:val="20"/>
        </w:rPr>
        <w:t>In addition to these summative measures, a variety of formative exercises/quizzes/other assignments should be used to guide instruction and learning</w:t>
      </w:r>
      <w:r w:rsidRPr="00DE1970">
        <w:rPr>
          <w:rFonts w:ascii="Times New Roman" w:eastAsia="Calibri" w:hAnsi="Times New Roman" w:cs="Times New Roman"/>
          <w:sz w:val="24"/>
        </w:rPr>
        <w:t xml:space="preserve"> </w:t>
      </w:r>
      <w:r w:rsidRPr="00DE1970">
        <w:rPr>
          <w:rFonts w:ascii="Times New Roman" w:eastAsia="Calibri" w:hAnsi="Times New Roman" w:cs="Times New Roman"/>
          <w:i/>
          <w:sz w:val="20"/>
        </w:rPr>
        <w:t xml:space="preserve">but do not need to be included on this template. </w:t>
      </w:r>
    </w:p>
    <w:p w:rsidR="00DE1970" w:rsidRPr="00DE1970" w:rsidRDefault="00DE1970" w:rsidP="00DE1970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:rsidR="00DE1970" w:rsidRPr="00DE1970" w:rsidRDefault="00DE1970" w:rsidP="00DE1970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DE1970">
        <w:rPr>
          <w:rFonts w:ascii="Times New Roman" w:eastAsia="Calibri" w:hAnsi="Times New Roman" w:cs="Times New Roman"/>
          <w:i/>
          <w:sz w:val="20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:rsidR="00DE1970" w:rsidRPr="00DE1970" w:rsidRDefault="00DE1970" w:rsidP="00DE1970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DE1970" w:rsidRPr="00DE1970" w:rsidTr="003B6674">
        <w:tc>
          <w:tcPr>
            <w:tcW w:w="4675" w:type="dxa"/>
          </w:tcPr>
          <w:p w:rsidR="00DE1970" w:rsidRPr="00DE1970" w:rsidRDefault="00D86536" w:rsidP="00DE197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Evaluation Measures:</w:t>
            </w:r>
            <w:r w:rsidR="003B6674">
              <w:rPr>
                <w:rFonts w:eastAsia="Calibri" w:cs="Times New Roman"/>
                <w:b/>
              </w:rPr>
              <w:t xml:space="preserve"> </w:t>
            </w:r>
            <w:r w:rsidR="00DE1970" w:rsidRPr="00DE1970">
              <w:rPr>
                <w:rFonts w:eastAsia="Calibri" w:cs="Times New Roman"/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5040" w:type="dxa"/>
          </w:tcPr>
          <w:p w:rsidR="00DE1970" w:rsidRPr="00DE1970" w:rsidRDefault="00DE1970" w:rsidP="00DE1970">
            <w:pPr>
              <w:rPr>
                <w:rFonts w:eastAsia="Calibri" w:cs="Times New Roman"/>
                <w:b/>
              </w:rPr>
            </w:pPr>
            <w:r w:rsidRPr="00DE1970">
              <w:rPr>
                <w:rFonts w:eastAsia="Calibri" w:cs="Times New Roman"/>
                <w:b/>
              </w:rPr>
              <w:t xml:space="preserve">Which CCPO(s) does this evaluation measure? </w:t>
            </w:r>
          </w:p>
        </w:tc>
      </w:tr>
      <w:tr w:rsidR="00DE1970" w:rsidRPr="00DE1970" w:rsidTr="003B6674">
        <w:tc>
          <w:tcPr>
            <w:tcW w:w="4675" w:type="dxa"/>
          </w:tcPr>
          <w:p w:rsidR="00DE1970" w:rsidRDefault="00687AAD" w:rsidP="00D86536">
            <w:pPr>
              <w:tabs>
                <w:tab w:val="left" w:pos="1110"/>
              </w:tabs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Pro-Social Group Activity</w:t>
            </w:r>
          </w:p>
          <w:p w:rsidR="00A25E76" w:rsidRPr="00687AAD" w:rsidRDefault="00687AAD" w:rsidP="00D86536">
            <w:pPr>
              <w:tabs>
                <w:tab w:val="left" w:pos="111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Students write a 1-2 page lesson plan, implement an activity for 5-10 minutes, and complete a 1 page reflection paper.</w:t>
            </w:r>
            <w:r w:rsidR="00E929C3">
              <w:rPr>
                <w:rFonts w:eastAsia="Calibri" w:cs="Times New Roman"/>
              </w:rPr>
              <w:t xml:space="preserve"> </w:t>
            </w:r>
            <w:r w:rsidR="00E929C3">
              <w:t>All items are listed on a college wide assignment supplement; one of the NAEYC key assessments.</w:t>
            </w:r>
          </w:p>
        </w:tc>
        <w:tc>
          <w:tcPr>
            <w:tcW w:w="5040" w:type="dxa"/>
          </w:tcPr>
          <w:p w:rsidR="00DE1970" w:rsidRPr="00074443" w:rsidRDefault="00B54D7E" w:rsidP="00352432">
            <w:pPr>
              <w:tabs>
                <w:tab w:val="left" w:pos="0"/>
                <w:tab w:val="left" w:pos="720"/>
              </w:tabs>
              <w:spacing w:line="271" w:lineRule="exact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2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-6</w:t>
            </w:r>
          </w:p>
        </w:tc>
      </w:tr>
      <w:tr w:rsidR="00DE1970" w:rsidRPr="00DE1970" w:rsidTr="003B6674">
        <w:tc>
          <w:tcPr>
            <w:tcW w:w="4675" w:type="dxa"/>
          </w:tcPr>
          <w:p w:rsidR="00687AAD" w:rsidRDefault="00687AAD" w:rsidP="00687AA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Exams</w:t>
            </w:r>
          </w:p>
          <w:p w:rsidR="00DE1970" w:rsidRPr="00990D6E" w:rsidRDefault="00A25E76" w:rsidP="004B0575">
            <w:pPr>
              <w:rPr>
                <w:rFonts w:eastAsia="Calibri" w:cs="Times New Roman"/>
                <w:color w:val="0070C0"/>
              </w:rPr>
            </w:pPr>
            <w:r>
              <w:t>2-4 Exams</w:t>
            </w:r>
            <w:r w:rsidR="004B0575">
              <w:t xml:space="preserve"> are</w:t>
            </w:r>
            <w:r>
              <w:t xml:space="preserve"> a maximum of 50 questions which may include multiple choice, short answer, and/or essay.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5040" w:type="dxa"/>
          </w:tcPr>
          <w:p w:rsidR="00DE1970" w:rsidRPr="003B6674" w:rsidRDefault="003B6674" w:rsidP="00352432">
            <w:pPr>
              <w:tabs>
                <w:tab w:val="left" w:pos="0"/>
                <w:tab w:val="left" w:pos="720"/>
              </w:tabs>
              <w:spacing w:line="271" w:lineRule="exact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2"/>
                <w:szCs w:val="24"/>
              </w:rPr>
              <w:t>1</w:t>
            </w:r>
            <w:r w:rsidR="00B54D7E">
              <w:rPr>
                <w:rFonts w:eastAsia="Times New Roman" w:cs="Times New Roman"/>
                <w:szCs w:val="24"/>
              </w:rPr>
              <w:t>-6</w:t>
            </w:r>
          </w:p>
        </w:tc>
      </w:tr>
      <w:tr w:rsidR="00DE1970" w:rsidRPr="00DE1970" w:rsidTr="003B6674">
        <w:tc>
          <w:tcPr>
            <w:tcW w:w="4675" w:type="dxa"/>
          </w:tcPr>
          <w:p w:rsidR="00DE1970" w:rsidRDefault="00D86536" w:rsidP="00687A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Observations</w:t>
            </w:r>
            <w:r w:rsidR="003B6674">
              <w:rPr>
                <w:rFonts w:eastAsia="Calibri" w:cs="Times New Roman"/>
              </w:rPr>
              <w:t xml:space="preserve"> </w:t>
            </w:r>
          </w:p>
          <w:p w:rsidR="00687AAD" w:rsidRPr="003B6674" w:rsidRDefault="00687AAD" w:rsidP="004B057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lastRenderedPageBreak/>
              <w:t>Students</w:t>
            </w:r>
            <w:r w:rsidR="004B057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complete ten hours of observation in a designated environment and </w:t>
            </w:r>
            <w:r w:rsidR="004B0575">
              <w:rPr>
                <w:rFonts w:eastAsia="Calibri" w:cs="Times New Roman"/>
              </w:rPr>
              <w:t xml:space="preserve">are </w:t>
            </w:r>
            <w:r>
              <w:rPr>
                <w:rFonts w:eastAsia="Calibri" w:cs="Times New Roman"/>
              </w:rPr>
              <w:t xml:space="preserve">evaluated on the subsequent assignment that examines the practical application of course content.  </w:t>
            </w:r>
            <w:r w:rsidRPr="00D304C4">
              <w:rPr>
                <w:rFonts w:eastAsia="Calibri" w:cs="Times New Roman"/>
              </w:rPr>
              <w:t>Students compose a 2-4 page paper in APA format.</w:t>
            </w:r>
          </w:p>
        </w:tc>
        <w:tc>
          <w:tcPr>
            <w:tcW w:w="5040" w:type="dxa"/>
          </w:tcPr>
          <w:p w:rsidR="00FD4D2E" w:rsidRDefault="003B6674" w:rsidP="00352432">
            <w:pPr>
              <w:tabs>
                <w:tab w:val="left" w:pos="0"/>
                <w:tab w:val="left" w:pos="720"/>
              </w:tabs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2"/>
                <w:szCs w:val="24"/>
              </w:rPr>
              <w:lastRenderedPageBreak/>
              <w:t>2</w:t>
            </w:r>
            <w:r w:rsidR="00352432">
              <w:rPr>
                <w:rFonts w:eastAsia="Times New Roman" w:cs="Times New Roman"/>
                <w:szCs w:val="24"/>
              </w:rPr>
              <w:t>, 3</w:t>
            </w:r>
          </w:p>
          <w:p w:rsidR="00352432" w:rsidRPr="00870740" w:rsidRDefault="00352432" w:rsidP="00352432">
            <w:pPr>
              <w:tabs>
                <w:tab w:val="left" w:pos="0"/>
                <w:tab w:val="left" w:pos="720"/>
              </w:tabs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DE1970" w:rsidRPr="00DE1970" w:rsidTr="003B6674">
        <w:tc>
          <w:tcPr>
            <w:tcW w:w="4675" w:type="dxa"/>
          </w:tcPr>
          <w:p w:rsidR="00687AAD" w:rsidRDefault="00687AAD" w:rsidP="00D16BE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Classroom Design Plan</w:t>
            </w:r>
          </w:p>
          <w:p w:rsidR="003B6674" w:rsidRPr="00DE1970" w:rsidRDefault="003B6674" w:rsidP="00D16BEC">
            <w:pPr>
              <w:rPr>
                <w:rFonts w:eastAsia="Calibri" w:cs="Times New Roman"/>
                <w:b/>
              </w:rPr>
            </w:pPr>
            <w:r w:rsidRPr="003B6674">
              <w:rPr>
                <w:rFonts w:eastAsia="Calibri" w:cs="Times New Roman"/>
              </w:rPr>
              <w:t xml:space="preserve">Students create a </w:t>
            </w:r>
            <w:r w:rsidR="00687AAD">
              <w:rPr>
                <w:rFonts w:eastAsia="Calibri" w:cs="Times New Roman"/>
              </w:rPr>
              <w:t>2-</w:t>
            </w:r>
            <w:r w:rsidR="00E929C3">
              <w:rPr>
                <w:rFonts w:eastAsia="Calibri" w:cs="Times New Roman"/>
              </w:rPr>
              <w:t>4-page</w:t>
            </w:r>
            <w:r w:rsidR="00687AAD">
              <w:rPr>
                <w:rFonts w:eastAsia="Calibri" w:cs="Times New Roman"/>
              </w:rPr>
              <w:t xml:space="preserve"> </w:t>
            </w:r>
            <w:r w:rsidRPr="003B6674">
              <w:rPr>
                <w:rFonts w:eastAsia="Calibri" w:cs="Times New Roman"/>
              </w:rPr>
              <w:t>classroom design to demonstrate understanding of how to manage time, organize materials, and provide guidance for student interaction.</w:t>
            </w:r>
            <w:r w:rsidR="00E929C3">
              <w:rPr>
                <w:rFonts w:eastAsia="Calibri" w:cs="Times New Roman"/>
              </w:rPr>
              <w:t xml:space="preserve">  </w:t>
            </w:r>
            <w:r w:rsidR="00E929C3">
              <w:t>All items are listed on a college wide assignment supplement; one of the NAEYC key assessments.</w:t>
            </w:r>
          </w:p>
        </w:tc>
        <w:tc>
          <w:tcPr>
            <w:tcW w:w="5040" w:type="dxa"/>
          </w:tcPr>
          <w:p w:rsidR="00DE1970" w:rsidRDefault="00B54D7E" w:rsidP="00352432">
            <w:pPr>
              <w:tabs>
                <w:tab w:val="left" w:pos="0"/>
                <w:tab w:val="left" w:pos="280"/>
              </w:tabs>
              <w:ind w:left="72" w:right="91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2"/>
                <w:szCs w:val="24"/>
              </w:rPr>
              <w:t>1,4-</w:t>
            </w:r>
            <w:r>
              <w:rPr>
                <w:rFonts w:eastAsia="Times New Roman" w:cs="Times New Roman"/>
                <w:szCs w:val="24"/>
              </w:rPr>
              <w:t>6</w:t>
            </w:r>
          </w:p>
          <w:p w:rsidR="00352432" w:rsidRPr="00D16BEC" w:rsidRDefault="00352432" w:rsidP="00352432">
            <w:pPr>
              <w:tabs>
                <w:tab w:val="left" w:pos="0"/>
                <w:tab w:val="left" w:pos="280"/>
              </w:tabs>
              <w:ind w:left="72" w:right="916"/>
              <w:rPr>
                <w:rFonts w:eastAsia="Times New Roman" w:cs="Times New Roman"/>
                <w:szCs w:val="24"/>
              </w:rPr>
            </w:pPr>
          </w:p>
        </w:tc>
      </w:tr>
      <w:tr w:rsidR="00F14294" w:rsidRPr="00DA2904" w:rsidTr="003B6674">
        <w:tc>
          <w:tcPr>
            <w:tcW w:w="4675" w:type="dxa"/>
          </w:tcPr>
          <w:p w:rsidR="00F14294" w:rsidRPr="00DA2904" w:rsidRDefault="00F14294" w:rsidP="00D16BEC">
            <w:pPr>
              <w:rPr>
                <w:rFonts w:eastAsia="Calibri" w:cs="Times New Roman"/>
                <w:b/>
              </w:rPr>
            </w:pPr>
            <w:r w:rsidRPr="00DA2904">
              <w:rPr>
                <w:rFonts w:eastAsia="Calibri" w:cs="Times New Roman"/>
                <w:b/>
              </w:rPr>
              <w:t>Teaching Strategies Presentation</w:t>
            </w:r>
          </w:p>
          <w:p w:rsidR="00586216" w:rsidRPr="00DA2904" w:rsidRDefault="008023D2" w:rsidP="008023D2">
            <w:pPr>
              <w:rPr>
                <w:rFonts w:eastAsia="Calibri" w:cs="Times New Roman"/>
              </w:rPr>
            </w:pPr>
            <w:r w:rsidRPr="00DA2904">
              <w:rPr>
                <w:rFonts w:eastAsia="Calibri" w:cs="Times New Roman"/>
              </w:rPr>
              <w:t>Students develop a 5-10 minute presentation discussing a current teaching/management strategy, including the collection and use of data for identifying strengths and weaknesses.</w:t>
            </w:r>
          </w:p>
        </w:tc>
        <w:tc>
          <w:tcPr>
            <w:tcW w:w="5040" w:type="dxa"/>
          </w:tcPr>
          <w:p w:rsidR="00F14294" w:rsidRPr="00DA2904" w:rsidRDefault="00F14294" w:rsidP="00352432">
            <w:pPr>
              <w:tabs>
                <w:tab w:val="left" w:pos="0"/>
                <w:tab w:val="left" w:pos="280"/>
              </w:tabs>
              <w:ind w:left="72" w:right="916"/>
              <w:rPr>
                <w:rFonts w:eastAsia="Times New Roman" w:cs="Times New Roman"/>
                <w:spacing w:val="-2"/>
                <w:szCs w:val="24"/>
              </w:rPr>
            </w:pPr>
            <w:r w:rsidRPr="00DA2904">
              <w:rPr>
                <w:rFonts w:eastAsia="Times New Roman" w:cs="Times New Roman"/>
                <w:spacing w:val="-2"/>
                <w:szCs w:val="24"/>
              </w:rPr>
              <w:t>4,6</w:t>
            </w:r>
          </w:p>
          <w:p w:rsidR="00F14294" w:rsidRPr="00DA2904" w:rsidRDefault="00F14294" w:rsidP="00352432">
            <w:pPr>
              <w:tabs>
                <w:tab w:val="left" w:pos="0"/>
                <w:tab w:val="left" w:pos="280"/>
              </w:tabs>
              <w:ind w:left="72" w:right="916"/>
              <w:rPr>
                <w:rFonts w:eastAsia="Times New Roman" w:cs="Times New Roman"/>
                <w:spacing w:val="-2"/>
                <w:szCs w:val="24"/>
              </w:rPr>
            </w:pPr>
          </w:p>
        </w:tc>
      </w:tr>
    </w:tbl>
    <w:p w:rsidR="006D65DC" w:rsidRPr="00DA2904" w:rsidRDefault="006D65DC" w:rsidP="00DE197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E1970" w:rsidRPr="00DA2904" w:rsidRDefault="00DE1970" w:rsidP="008266BA">
      <w:pPr>
        <w:rPr>
          <w:rFonts w:ascii="Times New Roman" w:eastAsia="Calibri" w:hAnsi="Times New Roman" w:cs="Times New Roman"/>
          <w:b/>
          <w:sz w:val="24"/>
        </w:rPr>
      </w:pPr>
      <w:r w:rsidRPr="00DA2904">
        <w:rPr>
          <w:rFonts w:ascii="Times New Roman" w:eastAsia="Calibri" w:hAnsi="Times New Roman" w:cs="Times New Roman"/>
          <w:b/>
          <w:sz w:val="24"/>
        </w:rPr>
        <w:t>FINAL COURSE GRADE</w:t>
      </w:r>
    </w:p>
    <w:p w:rsidR="00DE1970" w:rsidRPr="00DA2904" w:rsidRDefault="00DE1970" w:rsidP="00DE19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A2904">
        <w:rPr>
          <w:rFonts w:ascii="Times New Roman" w:eastAsia="Calibri" w:hAnsi="Times New Roman" w:cs="Times New Roman"/>
          <w:sz w:val="20"/>
        </w:rPr>
        <w:t>(Calculated using the following weighted average)</w:t>
      </w:r>
    </w:p>
    <w:p w:rsidR="00DE1970" w:rsidRPr="00DA2904" w:rsidRDefault="00DE1970" w:rsidP="00DE1970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DE1970" w:rsidRPr="00DA2904" w:rsidTr="00E125F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DE1970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DE1970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Percentage of final grade</w:t>
            </w:r>
          </w:p>
        </w:tc>
      </w:tr>
      <w:tr w:rsidR="00DE1970" w:rsidRPr="00DA2904" w:rsidTr="00E125F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536" w:rsidRPr="00E659DE" w:rsidRDefault="00E659DE" w:rsidP="00A25E76">
            <w:p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Summative: </w:t>
            </w:r>
            <w:r w:rsidR="00687AAD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Exams</w:t>
            </w:r>
            <w:r w:rsidR="000A5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(2-4)</w:t>
            </w:r>
            <w:r w:rsidR="002F321C">
              <w:t xml:space="preserve"> </w:t>
            </w:r>
            <w:r w:rsidR="002F321C" w:rsidRPr="002F321C">
              <w:rPr>
                <w:rFonts w:ascii="Times New Roman" w:eastAsia="Calibri" w:hAnsi="Times New Roman" w:cs="Times New Roman"/>
                <w:sz w:val="24"/>
                <w:szCs w:val="24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F14294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970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E1970" w:rsidRPr="00DA2904" w:rsidTr="00E125F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687AAD" w:rsidP="00DE1970">
            <w:p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Summative Assessments</w:t>
            </w:r>
            <w:r w:rsidR="00E659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7AAD" w:rsidRPr="00E659DE" w:rsidRDefault="00687AAD" w:rsidP="00DE1970">
            <w:p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-Pro-Social Group Activity (</w:t>
            </w:r>
            <w:r w:rsidR="00F14294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  <w:p w:rsidR="00687AAD" w:rsidRPr="00E659DE" w:rsidRDefault="00687AAD" w:rsidP="00DE1970">
            <w:p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-Classroom Design Plan (20%)</w:t>
            </w:r>
          </w:p>
          <w:p w:rsidR="00F14294" w:rsidRPr="00E659DE" w:rsidRDefault="00F14294" w:rsidP="00DE1970">
            <w:p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-Teaching Strategies Presentation (10%)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F14294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87AAD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E1970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E1970" w:rsidRPr="00DA2904" w:rsidTr="00E125F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74" w:rsidRPr="00E659DE" w:rsidRDefault="00940EF8" w:rsidP="00940EF8">
            <w:p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Summative</w:t>
            </w:r>
            <w:r w:rsidR="00E659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7AAD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Observation Assignment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F14294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1970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86536" w:rsidRPr="00DA2904" w:rsidTr="00E125F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536" w:rsidRPr="00E659DE" w:rsidRDefault="00687AAD" w:rsidP="00DE1970">
            <w:p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Formative Assessments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536" w:rsidRPr="00E659DE" w:rsidRDefault="00F14294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7AAD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86536"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E1970" w:rsidRPr="00DA2904" w:rsidTr="00E125F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DE1970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970" w:rsidRPr="00E659DE" w:rsidRDefault="00DE1970" w:rsidP="00DE197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9D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DE1970" w:rsidRPr="00DA2904" w:rsidRDefault="00DE1970" w:rsidP="00DE197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E1970" w:rsidRDefault="00DE1970" w:rsidP="00DE1970">
      <w:pPr>
        <w:keepLines/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55"/>
        <w:gridCol w:w="3499"/>
        <w:gridCol w:w="875"/>
        <w:gridCol w:w="1326"/>
      </w:tblGrid>
      <w:tr w:rsidR="00E659DE" w:rsidRPr="00E659DE" w:rsidTr="008303ED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</w:rPr>
            </w:pPr>
            <w:r w:rsidRPr="00E659DE">
              <w:rPr>
                <w:rFonts w:eastAsia="Times New Roman" w:cs="Times New Roman"/>
                <w:b/>
              </w:rPr>
              <w:t>Submitted by 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Robert Kime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</w:rPr>
            </w:pPr>
            <w:r w:rsidRPr="00E659DE"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6/1/2020</w:t>
            </w:r>
          </w:p>
        </w:tc>
      </w:tr>
      <w:tr w:rsidR="00E659DE" w:rsidRPr="00E659DE" w:rsidTr="008303ED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</w:p>
        </w:tc>
      </w:tr>
      <w:tr w:rsidR="00E659DE" w:rsidRPr="00E659DE" w:rsidTr="008303ED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  <w:r w:rsidRPr="00E659DE">
              <w:rPr>
                <w:rFonts w:eastAsia="Times New Roman" w:cs="Times New Roman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 w:rsidRPr="00E659DE">
              <w:rPr>
                <w:rFonts w:eastAsia="Times New Roman" w:cs="Times New Roman"/>
                <w:b/>
              </w:rPr>
              <w:instrText xml:space="preserve"> FORMCHECKBOX </w:instrText>
            </w:r>
            <w:r w:rsidR="00193064">
              <w:rPr>
                <w:rFonts w:eastAsia="Times New Roman" w:cs="Times New Roman"/>
                <w:b/>
              </w:rPr>
            </w:r>
            <w:r w:rsidR="00193064">
              <w:rPr>
                <w:rFonts w:eastAsia="Times New Roman" w:cs="Times New Roman"/>
                <w:b/>
              </w:rPr>
              <w:fldChar w:fldCharType="separate"/>
            </w:r>
            <w:r w:rsidRPr="00E659DE">
              <w:rPr>
                <w:rFonts w:eastAsia="Times New Roman" w:cs="Times New Roman"/>
                <w:b/>
              </w:rPr>
              <w:fldChar w:fldCharType="end"/>
            </w:r>
            <w:bookmarkEnd w:id="1"/>
            <w:r w:rsidRPr="00E659DE">
              <w:rPr>
                <w:rFonts w:eastAsia="Times New Roman" w:cs="Times New Roman"/>
                <w:b/>
              </w:rPr>
              <w:t xml:space="preserve"> Approved by 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</w:rPr>
            </w:pPr>
            <w:r w:rsidRPr="00E659DE"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5/26/2020</w:t>
            </w:r>
          </w:p>
        </w:tc>
      </w:tr>
      <w:tr w:rsidR="00E659DE" w:rsidRPr="00E659DE" w:rsidTr="008303ED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</w:p>
        </w:tc>
      </w:tr>
      <w:tr w:rsidR="00E659DE" w:rsidRPr="00E659DE" w:rsidTr="008303ED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E" w:rsidRPr="00E659DE" w:rsidRDefault="009411DB" w:rsidP="00E659DE">
            <w:pPr>
              <w:keepLines/>
              <w:ind w:right="-720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</w:rPr>
              <w:instrText xml:space="preserve"> FORMCHECKBOX </w:instrText>
            </w:r>
            <w:r w:rsidR="00193064">
              <w:rPr>
                <w:rFonts w:eastAsia="Times New Roman" w:cs="Times New Roman"/>
                <w:b/>
              </w:rPr>
            </w:r>
            <w:r w:rsidR="00193064">
              <w:rPr>
                <w:rFonts w:eastAsia="Times New Roman" w:cs="Times New Roman"/>
                <w:b/>
              </w:rPr>
              <w:fldChar w:fldCharType="separate"/>
            </w:r>
            <w:r>
              <w:rPr>
                <w:rFonts w:eastAsia="Times New Roman" w:cs="Times New Roman"/>
                <w:b/>
              </w:rPr>
              <w:fldChar w:fldCharType="end"/>
            </w:r>
            <w:bookmarkEnd w:id="2"/>
            <w:r w:rsidR="00E659DE" w:rsidRPr="00E659DE">
              <w:rPr>
                <w:rFonts w:eastAsia="Times New Roman" w:cs="Times New Roman"/>
                <w:b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9DE" w:rsidRPr="00E659DE" w:rsidRDefault="00E659DE" w:rsidP="00E659DE">
            <w:pPr>
              <w:keepLines/>
              <w:ind w:right="-720"/>
              <w:rPr>
                <w:rFonts w:eastAsia="Times New Roman" w:cs="Times New Roman"/>
                <w:b/>
              </w:rPr>
            </w:pPr>
            <w:r w:rsidRPr="00E659DE"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E" w:rsidRPr="00E659DE" w:rsidRDefault="009411DB" w:rsidP="00E659DE">
            <w:pPr>
              <w:keepLines/>
              <w:ind w:right="-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6/23/20</w:t>
            </w:r>
          </w:p>
        </w:tc>
      </w:tr>
    </w:tbl>
    <w:p w:rsidR="00E659DE" w:rsidRPr="00DE1970" w:rsidRDefault="00E659DE" w:rsidP="00DE1970">
      <w:pPr>
        <w:keepLines/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:rsidR="00DE1970" w:rsidRPr="00DE1970" w:rsidRDefault="00DE1970" w:rsidP="00DE1970">
      <w:pPr>
        <w:keepLines/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sectPr w:rsidR="00DE1970" w:rsidRPr="00DE1970" w:rsidSect="00A41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E1" w:rsidRDefault="00D011E1" w:rsidP="00B84CDA">
      <w:pPr>
        <w:spacing w:after="0" w:line="240" w:lineRule="auto"/>
      </w:pPr>
      <w:r>
        <w:separator/>
      </w:r>
    </w:p>
  </w:endnote>
  <w:endnote w:type="continuationSeparator" w:id="0">
    <w:p w:rsidR="00D011E1" w:rsidRDefault="00D011E1" w:rsidP="00B8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DA" w:rsidRDefault="00B84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DA" w:rsidRDefault="00B84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DA" w:rsidRDefault="00B8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E1" w:rsidRDefault="00D011E1" w:rsidP="00B84CDA">
      <w:pPr>
        <w:spacing w:after="0" w:line="240" w:lineRule="auto"/>
      </w:pPr>
      <w:r>
        <w:separator/>
      </w:r>
    </w:p>
  </w:footnote>
  <w:footnote w:type="continuationSeparator" w:id="0">
    <w:p w:rsidR="00D011E1" w:rsidRDefault="00D011E1" w:rsidP="00B8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DA" w:rsidRDefault="00B84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DA" w:rsidRDefault="00B84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DA" w:rsidRDefault="00B84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E3A"/>
    <w:multiLevelType w:val="hybridMultilevel"/>
    <w:tmpl w:val="D9ECC3F8"/>
    <w:lvl w:ilvl="0" w:tplc="DCC2BE6E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7D14610"/>
    <w:multiLevelType w:val="multilevel"/>
    <w:tmpl w:val="8C984ED4"/>
    <w:numStyleLink w:val="CCPO1"/>
  </w:abstractNum>
  <w:abstractNum w:abstractNumId="3" w15:restartNumberingAfterBreak="0">
    <w:nsid w:val="58950C4C"/>
    <w:multiLevelType w:val="hybridMultilevel"/>
    <w:tmpl w:val="713C9F5C"/>
    <w:lvl w:ilvl="0" w:tplc="EA10253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B609A"/>
    <w:multiLevelType w:val="hybridMultilevel"/>
    <w:tmpl w:val="533CA35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70"/>
    <w:rsid w:val="00074443"/>
    <w:rsid w:val="000A5C95"/>
    <w:rsid w:val="0012024C"/>
    <w:rsid w:val="00171936"/>
    <w:rsid w:val="00193064"/>
    <w:rsid w:val="00200CE8"/>
    <w:rsid w:val="00252AF4"/>
    <w:rsid w:val="002E4673"/>
    <w:rsid w:val="002F321C"/>
    <w:rsid w:val="003522BE"/>
    <w:rsid w:val="00352432"/>
    <w:rsid w:val="00385801"/>
    <w:rsid w:val="003B6674"/>
    <w:rsid w:val="003D0E4C"/>
    <w:rsid w:val="004B0575"/>
    <w:rsid w:val="004B60B6"/>
    <w:rsid w:val="004D38DA"/>
    <w:rsid w:val="004E0FF8"/>
    <w:rsid w:val="00586216"/>
    <w:rsid w:val="0061125A"/>
    <w:rsid w:val="00682F44"/>
    <w:rsid w:val="00687AAD"/>
    <w:rsid w:val="00693890"/>
    <w:rsid w:val="006D65DC"/>
    <w:rsid w:val="006E2403"/>
    <w:rsid w:val="006E76B9"/>
    <w:rsid w:val="006F4326"/>
    <w:rsid w:val="008023D2"/>
    <w:rsid w:val="008266BA"/>
    <w:rsid w:val="00870740"/>
    <w:rsid w:val="00940EF8"/>
    <w:rsid w:val="009411DB"/>
    <w:rsid w:val="00990D6E"/>
    <w:rsid w:val="00A20EA1"/>
    <w:rsid w:val="00A25E76"/>
    <w:rsid w:val="00A410CD"/>
    <w:rsid w:val="00A6277E"/>
    <w:rsid w:val="00A91552"/>
    <w:rsid w:val="00AF7A6B"/>
    <w:rsid w:val="00B54D7E"/>
    <w:rsid w:val="00B84CDA"/>
    <w:rsid w:val="00C54EF9"/>
    <w:rsid w:val="00D011E1"/>
    <w:rsid w:val="00D167C7"/>
    <w:rsid w:val="00D16BEC"/>
    <w:rsid w:val="00D33FE2"/>
    <w:rsid w:val="00D86536"/>
    <w:rsid w:val="00DA2904"/>
    <w:rsid w:val="00DE1970"/>
    <w:rsid w:val="00E659DE"/>
    <w:rsid w:val="00E87DC5"/>
    <w:rsid w:val="00E929C3"/>
    <w:rsid w:val="00F14294"/>
    <w:rsid w:val="00FA5E9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6AA88A6-DB34-43D7-81DF-C7889B9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E19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DA"/>
  </w:style>
  <w:style w:type="paragraph" w:styleId="Footer">
    <w:name w:val="footer"/>
    <w:basedOn w:val="Normal"/>
    <w:link w:val="FooterChar"/>
    <w:uiPriority w:val="99"/>
    <w:unhideWhenUsed/>
    <w:rsid w:val="00B8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DA"/>
  </w:style>
  <w:style w:type="paragraph" w:customStyle="1" w:styleId="CCPO">
    <w:name w:val="CCPO"/>
    <w:link w:val="CCPOChar"/>
    <w:autoRedefine/>
    <w:qFormat/>
    <w:rsid w:val="00B54D7E"/>
    <w:pPr>
      <w:widowControl w:val="0"/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CPOChar">
    <w:name w:val="CCPO Char"/>
    <w:basedOn w:val="DefaultParagraphFont"/>
    <w:link w:val="CCPO"/>
    <w:rsid w:val="00B54D7E"/>
    <w:rPr>
      <w:rFonts w:ascii="Times New Roman" w:hAnsi="Times New Roman" w:cs="Times New Roman"/>
      <w:sz w:val="24"/>
      <w:szCs w:val="24"/>
    </w:rPr>
  </w:style>
  <w:style w:type="numbering" w:customStyle="1" w:styleId="CCPO1">
    <w:name w:val="CCPO1"/>
    <w:basedOn w:val="NoList"/>
    <w:uiPriority w:val="99"/>
    <w:rsid w:val="00B54D7E"/>
    <w:pPr>
      <w:numPr>
        <w:numId w:val="4"/>
      </w:numPr>
    </w:pPr>
  </w:style>
  <w:style w:type="table" w:customStyle="1" w:styleId="TableGrid2">
    <w:name w:val="Table Grid2"/>
    <w:basedOn w:val="TableNormal"/>
    <w:next w:val="TableGrid"/>
    <w:uiPriority w:val="59"/>
    <w:rsid w:val="00E659D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Peel</dc:creator>
  <cp:keywords/>
  <dc:description/>
  <cp:lastModifiedBy>Susan Stallings</cp:lastModifiedBy>
  <cp:revision>4</cp:revision>
  <dcterms:created xsi:type="dcterms:W3CDTF">2020-06-18T16:04:00Z</dcterms:created>
  <dcterms:modified xsi:type="dcterms:W3CDTF">2021-12-13T16:06:00Z</dcterms:modified>
</cp:coreProperties>
</file>