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272D" w14:textId="77777777" w:rsidR="00181142" w:rsidRPr="00F3500C" w:rsidRDefault="00181142" w:rsidP="00181142">
      <w:pPr>
        <w:ind w:right="360"/>
        <w:jc w:val="center"/>
        <w:rPr>
          <w:sz w:val="16"/>
        </w:rPr>
      </w:pPr>
      <w:r w:rsidRPr="00F3500C">
        <w:rPr>
          <w:noProof/>
          <w:sz w:val="16"/>
        </w:rPr>
        <w:drawing>
          <wp:inline distT="0" distB="0" distL="0" distR="0" wp14:anchorId="6AE5F273" wp14:editId="12930996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CBA7" w14:textId="77777777" w:rsidR="00181142" w:rsidRPr="00CA45F8" w:rsidRDefault="00181142" w:rsidP="001811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CAMPUS LOCATION:  Dover, Georgetown, Wilmington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COURSE SEQUENCE SHEET</w:t>
      </w:r>
      <w:r w:rsidRPr="00CA45F8">
        <w:rPr>
          <w:rFonts w:ascii="Times New Roman" w:hAnsi="Times New Roman" w:cs="Times New Roman"/>
          <w:sz w:val="16"/>
          <w:szCs w:val="16"/>
        </w:rPr>
        <w:tab/>
      </w:r>
    </w:p>
    <w:p w14:paraId="04C9AB80" w14:textId="251324FF" w:rsidR="00181142" w:rsidRPr="00CA45F8" w:rsidRDefault="00181142" w:rsidP="0018114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Curriculum: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>Business Administration</w:t>
      </w:r>
      <w:r w:rsidR="00381CB6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="00381CB6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="00A50DF5">
        <w:rPr>
          <w:rFonts w:ascii="Times New Roman" w:hAnsi="Times New Roman" w:cs="Times New Roman"/>
          <w:sz w:val="16"/>
          <w:szCs w:val="16"/>
        </w:rPr>
        <w:tab/>
      </w:r>
      <w:r w:rsidR="00A50DF5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="007A7FD5">
        <w:rPr>
          <w:rFonts w:ascii="Times New Roman" w:hAnsi="Times New Roman" w:cs="Times New Roman"/>
          <w:sz w:val="16"/>
          <w:szCs w:val="16"/>
        </w:rPr>
        <w:t>C</w:t>
      </w:r>
      <w:r w:rsidRPr="00CA45F8">
        <w:rPr>
          <w:rFonts w:ascii="Times New Roman" w:hAnsi="Times New Roman" w:cs="Times New Roman"/>
          <w:sz w:val="16"/>
          <w:szCs w:val="16"/>
        </w:rPr>
        <w:t>urriculum Code Designation</w:t>
      </w:r>
      <w:r w:rsidRPr="00CA45F8">
        <w:rPr>
          <w:rFonts w:ascii="Times New Roman" w:hAnsi="Times New Roman" w:cs="Times New Roman"/>
          <w:sz w:val="18"/>
          <w:szCs w:val="18"/>
        </w:rPr>
        <w:t xml:space="preserve">: </w:t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>BUSAASBUS</w:t>
      </w:r>
    </w:p>
    <w:p w14:paraId="47C4FB35" w14:textId="1E1B6A99" w:rsidR="00181142" w:rsidRPr="00CA45F8" w:rsidRDefault="00181142" w:rsidP="00181142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A45F8">
        <w:rPr>
          <w:rFonts w:ascii="Times New Roman" w:hAnsi="Times New Roman" w:cs="Times New Roman"/>
          <w:sz w:val="16"/>
          <w:szCs w:val="16"/>
        </w:rPr>
        <w:t>Effective: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202</w:t>
      </w:r>
      <w:r w:rsidR="005A12AD">
        <w:rPr>
          <w:rFonts w:ascii="Times New Roman" w:hAnsi="Times New Roman" w:cs="Times New Roman"/>
          <w:sz w:val="16"/>
          <w:szCs w:val="16"/>
          <w:u w:val="single"/>
        </w:rPr>
        <w:t>7</w:t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-51</w:t>
      </w: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1980"/>
        <w:gridCol w:w="4518"/>
        <w:gridCol w:w="360"/>
        <w:gridCol w:w="1422"/>
        <w:gridCol w:w="1170"/>
        <w:gridCol w:w="1350"/>
      </w:tblGrid>
      <w:tr w:rsidR="00444CD6" w:rsidRPr="002D177C" w14:paraId="428D583A" w14:textId="77777777" w:rsidTr="008A713E">
        <w:trPr>
          <w:trHeight w:val="342"/>
        </w:trPr>
        <w:tc>
          <w:tcPr>
            <w:tcW w:w="1980" w:type="dxa"/>
            <w:vAlign w:val="bottom"/>
          </w:tcPr>
          <w:p w14:paraId="43707CEF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77C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  <w:vAlign w:val="bottom"/>
          </w:tcPr>
          <w:p w14:paraId="4D75C174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bottom"/>
          </w:tcPr>
          <w:p w14:paraId="398B56CF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vAlign w:val="bottom"/>
          </w:tcPr>
          <w:p w14:paraId="318E0A9B" w14:textId="77777777" w:rsidR="00444CD6" w:rsidRPr="002D177C" w:rsidRDefault="00427DF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60338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D177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D17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170" w:type="dxa"/>
            <w:vMerge w:val="restart"/>
            <w:vAlign w:val="bottom"/>
          </w:tcPr>
          <w:p w14:paraId="3139BA1F" w14:textId="77777777" w:rsidR="00444CD6" w:rsidRPr="002D177C" w:rsidRDefault="00427DF7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62751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D177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D17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ENG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011</w:t>
            </w:r>
          </w:p>
          <w:p w14:paraId="0EA5FAA0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vAlign w:val="bottom"/>
          </w:tcPr>
          <w:p w14:paraId="108C8AEB" w14:textId="77777777" w:rsidR="00444CD6" w:rsidRPr="002D177C" w:rsidRDefault="00427DF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6826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D177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D17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052</w:t>
            </w:r>
          </w:p>
          <w:p w14:paraId="7ABA1516" w14:textId="77777777" w:rsidR="00444CD6" w:rsidRPr="002D177C" w:rsidRDefault="00427DF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1912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D177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D17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MAT 062</w:t>
            </w:r>
          </w:p>
          <w:p w14:paraId="4FC7E447" w14:textId="77777777" w:rsidR="00444CD6" w:rsidRPr="002D177C" w:rsidRDefault="00427DF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8422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D177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D17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099</w:t>
            </w:r>
          </w:p>
        </w:tc>
      </w:tr>
      <w:tr w:rsidR="00444CD6" w:rsidRPr="002D177C" w14:paraId="7C1C4EED" w14:textId="77777777" w:rsidTr="008A713E">
        <w:tc>
          <w:tcPr>
            <w:tcW w:w="1980" w:type="dxa"/>
            <w:vAlign w:val="bottom"/>
          </w:tcPr>
          <w:p w14:paraId="437E7A25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77C">
              <w:rPr>
                <w:rFonts w:ascii="Times New Roman" w:eastAsia="Times New Roman" w:hAnsi="Times New Roman" w:cs="Times New Roman"/>
                <w:sz w:val="18"/>
                <w:szCs w:val="18"/>
              </w:rPr>
              <w:t>ID#:</w:t>
            </w:r>
          </w:p>
        </w:tc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620A572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bottom"/>
          </w:tcPr>
          <w:p w14:paraId="0D77F59C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bottom"/>
          </w:tcPr>
          <w:p w14:paraId="4E162A6D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43667FC0" w14:textId="77777777" w:rsidR="00444CD6" w:rsidRPr="002D177C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bottom"/>
          </w:tcPr>
          <w:p w14:paraId="4E3FAEA8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2D177C" w14:paraId="57B20A12" w14:textId="77777777" w:rsidTr="008A713E">
        <w:tc>
          <w:tcPr>
            <w:tcW w:w="1980" w:type="dxa"/>
            <w:vAlign w:val="bottom"/>
          </w:tcPr>
          <w:p w14:paraId="650CC984" w14:textId="77777777" w:rsidR="00444CD6" w:rsidRPr="002D177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000000"/>
            </w:tcBorders>
            <w:vAlign w:val="bottom"/>
          </w:tcPr>
          <w:p w14:paraId="369BAAB0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bottom"/>
          </w:tcPr>
          <w:p w14:paraId="0CF004B2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bottom"/>
          </w:tcPr>
          <w:p w14:paraId="6EF0E393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2A57601C" w14:textId="77777777" w:rsidR="00444CD6" w:rsidRPr="002D177C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bottom"/>
          </w:tcPr>
          <w:p w14:paraId="750EE69D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2D177C" w14:paraId="337A2FDF" w14:textId="77777777" w:rsidTr="008A713E">
        <w:tc>
          <w:tcPr>
            <w:tcW w:w="1980" w:type="dxa"/>
            <w:vAlign w:val="bottom"/>
          </w:tcPr>
          <w:p w14:paraId="64394A1A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177C">
              <w:rPr>
                <w:rFonts w:ascii="Times New Roman" w:eastAsia="Times New Roman" w:hAnsi="Times New Roman" w:cs="Times New Roman"/>
                <w:sz w:val="18"/>
                <w:szCs w:val="18"/>
              </w:rPr>
              <w:t>Matriculation Date: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  <w:vAlign w:val="bottom"/>
          </w:tcPr>
          <w:p w14:paraId="04DCA110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bottom"/>
          </w:tcPr>
          <w:p w14:paraId="1F1B9F95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bottom"/>
          </w:tcPr>
          <w:p w14:paraId="01C5D686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1DC3796C" w14:textId="77777777" w:rsidR="00444CD6" w:rsidRPr="002D177C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bottom"/>
          </w:tcPr>
          <w:p w14:paraId="6F15D430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18B5035" w14:textId="77777777" w:rsidR="00444CD6" w:rsidRPr="002D177C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0890E510" w14:textId="77777777" w:rsidR="00444CD6" w:rsidRPr="002D177C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 w:rsidRPr="002D177C">
        <w:rPr>
          <w:rFonts w:ascii="Times New Roman" w:eastAsia="Times New Roman" w:hAnsi="Times New Roman" w:cs="Times New Roman"/>
          <w:b/>
          <w:sz w:val="18"/>
          <w:szCs w:val="18"/>
        </w:rPr>
        <w:t>SSC 100 is a prerequisite for all developmental and 100-level courses.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450"/>
        <w:gridCol w:w="450"/>
        <w:gridCol w:w="347"/>
        <w:gridCol w:w="900"/>
        <w:gridCol w:w="990"/>
        <w:gridCol w:w="450"/>
        <w:gridCol w:w="2610"/>
        <w:gridCol w:w="1440"/>
      </w:tblGrid>
      <w:tr w:rsidR="00444CD6" w:rsidRPr="002D177C" w14:paraId="074DB95F" w14:textId="77777777" w:rsidTr="008A713E">
        <w:trPr>
          <w:cantSplit/>
          <w:trHeight w:val="18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04831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E2D" w14:textId="77777777" w:rsidR="00444CD6" w:rsidRPr="002D177C" w:rsidRDefault="00444CD6" w:rsidP="008A7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9EE0A" w14:textId="77777777" w:rsidR="00444CD6" w:rsidRPr="002D177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2D177C" w14:paraId="2870178C" w14:textId="77777777" w:rsidTr="008A713E">
        <w:trPr>
          <w:cantSplit/>
          <w:trHeight w:val="1133"/>
        </w:trPr>
        <w:tc>
          <w:tcPr>
            <w:tcW w:w="3163" w:type="dxa"/>
            <w:tcBorders>
              <w:top w:val="single" w:sz="4" w:space="0" w:color="000000"/>
            </w:tcBorders>
            <w:vAlign w:val="center"/>
          </w:tcPr>
          <w:p w14:paraId="4BCD2CC8" w14:textId="77777777" w:rsidR="00444CD6" w:rsidRPr="002D177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COURSE NUMBER AND TITLE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193BC223" w14:textId="77777777" w:rsidR="00444CD6" w:rsidRPr="002D177C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24936526" w14:textId="77777777" w:rsidR="00444CD6" w:rsidRPr="002D177C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Lect.</w:t>
            </w:r>
          </w:p>
        </w:tc>
        <w:tc>
          <w:tcPr>
            <w:tcW w:w="347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59C31A1" w14:textId="77777777" w:rsidR="00444CD6" w:rsidRPr="002D177C" w:rsidRDefault="00444CD6" w:rsidP="008A7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CAA1" w14:textId="77777777" w:rsidR="00444CD6" w:rsidRPr="002D177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Offered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2D7E" w14:textId="77777777" w:rsidR="00444CD6" w:rsidRPr="002D177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Completed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4C84505" w14:textId="77777777" w:rsidR="00444CD6" w:rsidRPr="002D177C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2610" w:type="dxa"/>
            <w:vAlign w:val="center"/>
          </w:tcPr>
          <w:p w14:paraId="620C893C" w14:textId="77777777" w:rsidR="00444CD6" w:rsidRPr="002D177C" w:rsidRDefault="00444CD6" w:rsidP="008A71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PREREQUISITES</w:t>
            </w:r>
          </w:p>
        </w:tc>
        <w:tc>
          <w:tcPr>
            <w:tcW w:w="1440" w:type="dxa"/>
            <w:vAlign w:val="center"/>
          </w:tcPr>
          <w:p w14:paraId="15F9BA63" w14:textId="77777777" w:rsidR="00444CD6" w:rsidRPr="002D177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COREQUISITES</w:t>
            </w:r>
          </w:p>
        </w:tc>
      </w:tr>
    </w:tbl>
    <w:p w14:paraId="6F441672" w14:textId="77777777" w:rsidR="00444CD6" w:rsidRPr="002D177C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Grid1"/>
        <w:tblW w:w="108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45"/>
        <w:gridCol w:w="892"/>
        <w:gridCol w:w="990"/>
        <w:gridCol w:w="450"/>
        <w:gridCol w:w="2610"/>
        <w:gridCol w:w="1440"/>
      </w:tblGrid>
      <w:tr w:rsidR="00444CD6" w:rsidRPr="006E18BB" w14:paraId="24DC4DA3" w14:textId="77777777" w:rsidTr="79A6D84F">
        <w:trPr>
          <w:trHeight w:val="240"/>
        </w:trPr>
        <w:tc>
          <w:tcPr>
            <w:tcW w:w="10800" w:type="dxa"/>
            <w:gridSpan w:val="9"/>
            <w:vAlign w:val="bottom"/>
          </w:tcPr>
          <w:p w14:paraId="221E0349" w14:textId="77777777" w:rsidR="00444CD6" w:rsidRPr="006E18BB" w:rsidRDefault="00444CD6" w:rsidP="008A713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</w:rPr>
            </w:pPr>
          </w:p>
          <w:p w14:paraId="7470C256" w14:textId="77777777" w:rsidR="00444CD6" w:rsidRPr="006E18BB" w:rsidRDefault="00444CD6" w:rsidP="008A713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b/>
                <w:sz w:val="16"/>
                <w:szCs w:val="16"/>
              </w:rPr>
              <w:t xml:space="preserve">FIRST SEMESTER </w:t>
            </w:r>
          </w:p>
        </w:tc>
      </w:tr>
      <w:tr w:rsidR="00BD3B7F" w:rsidRPr="006E18BB" w14:paraId="469D866B" w14:textId="77777777" w:rsidTr="00480FD3">
        <w:trPr>
          <w:trHeight w:val="240"/>
        </w:trPr>
        <w:tc>
          <w:tcPr>
            <w:tcW w:w="3173" w:type="dxa"/>
            <w:vAlign w:val="bottom"/>
          </w:tcPr>
          <w:p w14:paraId="329B2B60" w14:textId="3992738E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bottom"/>
          </w:tcPr>
          <w:p w14:paraId="05DBCE75" w14:textId="2380DAFC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bottom"/>
          </w:tcPr>
          <w:p w14:paraId="5C8C040B" w14:textId="22DF0932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vAlign w:val="bottom"/>
          </w:tcPr>
          <w:p w14:paraId="0283F3EA" w14:textId="364FD78A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92" w:type="dxa"/>
            <w:vAlign w:val="bottom"/>
          </w:tcPr>
          <w:p w14:paraId="1B310A4A" w14:textId="6DFD9156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436467CA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7DEE95FB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44FCCA13" w14:textId="0816914A" w:rsidR="00BD3B7F" w:rsidRPr="006E18BB" w:rsidRDefault="00BD3B7F" w:rsidP="00BD3B7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none</w:t>
            </w:r>
          </w:p>
        </w:tc>
        <w:tc>
          <w:tcPr>
            <w:tcW w:w="1440" w:type="dxa"/>
            <w:vAlign w:val="bottom"/>
          </w:tcPr>
          <w:p w14:paraId="30E1198A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BD3B7F" w:rsidRPr="006E18BB" w14:paraId="05D62146" w14:textId="77777777" w:rsidTr="00924C70">
        <w:trPr>
          <w:trHeight w:val="240"/>
        </w:trPr>
        <w:tc>
          <w:tcPr>
            <w:tcW w:w="3173" w:type="dxa"/>
            <w:vAlign w:val="bottom"/>
          </w:tcPr>
          <w:p w14:paraId="243A950F" w14:textId="2BBF3EC3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BUS 101 Introduction to Business</w:t>
            </w:r>
          </w:p>
        </w:tc>
        <w:tc>
          <w:tcPr>
            <w:tcW w:w="450" w:type="dxa"/>
            <w:vAlign w:val="bottom"/>
          </w:tcPr>
          <w:p w14:paraId="76752049" w14:textId="7F5A72CF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0664876F" w14:textId="53C68272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vAlign w:val="bottom"/>
          </w:tcPr>
          <w:p w14:paraId="59AC6AFD" w14:textId="38C51A1B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92" w:type="dxa"/>
          </w:tcPr>
          <w:p w14:paraId="4691588E" w14:textId="6E34C435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50FF27F6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67ACE32E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6E943B3E" w14:textId="431268BD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47B1AA11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BD3B7F" w:rsidRPr="006E18BB" w14:paraId="79AAA557" w14:textId="77777777" w:rsidTr="00924C70">
        <w:trPr>
          <w:trHeight w:val="240"/>
        </w:trPr>
        <w:tc>
          <w:tcPr>
            <w:tcW w:w="3173" w:type="dxa"/>
            <w:vAlign w:val="bottom"/>
          </w:tcPr>
          <w:p w14:paraId="02C73EC5" w14:textId="6BEA3A6A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BUS 107 Business Technology Applications</w:t>
            </w:r>
          </w:p>
        </w:tc>
        <w:tc>
          <w:tcPr>
            <w:tcW w:w="450" w:type="dxa"/>
            <w:vAlign w:val="bottom"/>
          </w:tcPr>
          <w:p w14:paraId="30BFB1DB" w14:textId="28D81F4D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4516F16F" w14:textId="5105C57D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vAlign w:val="bottom"/>
          </w:tcPr>
          <w:p w14:paraId="1C38F5C2" w14:textId="7F78647F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14:paraId="5038E36D" w14:textId="4BD1158F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31799F2B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21DC14E8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131ACB6C" w14:textId="1D62ED15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05FA9820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BD3B7F" w:rsidRPr="006E18BB" w14:paraId="6AB991D7" w14:textId="77777777" w:rsidTr="00924C70">
        <w:trPr>
          <w:trHeight w:val="240"/>
        </w:trPr>
        <w:tc>
          <w:tcPr>
            <w:tcW w:w="3173" w:type="dxa"/>
            <w:vAlign w:val="bottom"/>
          </w:tcPr>
          <w:p w14:paraId="2295F0C5" w14:textId="390123BB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  <w:vAlign w:val="bottom"/>
          </w:tcPr>
          <w:p w14:paraId="6D427A46" w14:textId="3F2103E1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A59BEED" w14:textId="10F2903C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vAlign w:val="bottom"/>
          </w:tcPr>
          <w:p w14:paraId="4FFE485D" w14:textId="7EB69871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92" w:type="dxa"/>
          </w:tcPr>
          <w:p w14:paraId="692AEF73" w14:textId="181190DE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2F30FC8C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055564AC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3803DDD9" w14:textId="19E2AE7B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color w:val="000000"/>
                <w:sz w:val="16"/>
                <w:szCs w:val="16"/>
              </w:rPr>
              <w:t>Test score or ENG 011 or concurrent</w:t>
            </w:r>
          </w:p>
        </w:tc>
        <w:tc>
          <w:tcPr>
            <w:tcW w:w="1440" w:type="dxa"/>
            <w:vAlign w:val="bottom"/>
          </w:tcPr>
          <w:p w14:paraId="07628CA0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BD3B7F" w:rsidRPr="006E18BB" w14:paraId="1B303E7E" w14:textId="77777777" w:rsidTr="00924C70">
        <w:trPr>
          <w:trHeight w:val="442"/>
        </w:trPr>
        <w:tc>
          <w:tcPr>
            <w:tcW w:w="3173" w:type="dxa"/>
            <w:vAlign w:val="bottom"/>
          </w:tcPr>
          <w:p w14:paraId="6C1CDC64" w14:textId="176B45B4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MAT 152 Quantitative Reasoning</w:t>
            </w:r>
          </w:p>
        </w:tc>
        <w:tc>
          <w:tcPr>
            <w:tcW w:w="450" w:type="dxa"/>
            <w:vAlign w:val="bottom"/>
          </w:tcPr>
          <w:p w14:paraId="2A3FC8C3" w14:textId="6C88FC79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6C05B1FC" w14:textId="6FE04578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vAlign w:val="bottom"/>
          </w:tcPr>
          <w:p w14:paraId="318A05E3" w14:textId="7287ED82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92" w:type="dxa"/>
          </w:tcPr>
          <w:p w14:paraId="17109A2D" w14:textId="5FBECA39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72F7797A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1AFC21F4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55AF3F04" w14:textId="17F1BC68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color w:val="000000"/>
                <w:sz w:val="16"/>
                <w:szCs w:val="16"/>
              </w:rPr>
              <w:t>Test score or MAT 052 or concurrent</w:t>
            </w:r>
          </w:p>
        </w:tc>
        <w:tc>
          <w:tcPr>
            <w:tcW w:w="1440" w:type="dxa"/>
            <w:vAlign w:val="bottom"/>
          </w:tcPr>
          <w:p w14:paraId="3F117131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BD3B7F" w:rsidRPr="006E18BB" w14:paraId="6DDED5F5" w14:textId="77777777" w:rsidTr="00924C70">
        <w:trPr>
          <w:trHeight w:val="240"/>
        </w:trPr>
        <w:tc>
          <w:tcPr>
            <w:tcW w:w="3173" w:type="dxa"/>
            <w:vAlign w:val="bottom"/>
          </w:tcPr>
          <w:p w14:paraId="24DA2B83" w14:textId="026F7044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ECO 111 Macroeconomics</w:t>
            </w:r>
          </w:p>
        </w:tc>
        <w:tc>
          <w:tcPr>
            <w:tcW w:w="450" w:type="dxa"/>
            <w:vAlign w:val="bottom"/>
          </w:tcPr>
          <w:p w14:paraId="60C3FBDB" w14:textId="16BC224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9A1F466" w14:textId="071B1075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vAlign w:val="bottom"/>
          </w:tcPr>
          <w:p w14:paraId="3529BFDA" w14:textId="6FCBDBB1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92" w:type="dxa"/>
          </w:tcPr>
          <w:p w14:paraId="1DB1DD06" w14:textId="002409F6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4B78E5F4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781A9302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2E86BDF8" w14:textId="44761D0A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0232B1E2" w14:textId="77777777" w:rsidR="00BD3B7F" w:rsidRPr="006E18BB" w:rsidRDefault="00BD3B7F" w:rsidP="00BD3B7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444CD6" w:rsidRPr="006E18BB" w14:paraId="36E2F938" w14:textId="77777777" w:rsidTr="79A6D84F">
        <w:trPr>
          <w:trHeight w:val="240"/>
        </w:trPr>
        <w:tc>
          <w:tcPr>
            <w:tcW w:w="3173" w:type="dxa"/>
            <w:vAlign w:val="bottom"/>
          </w:tcPr>
          <w:p w14:paraId="18C31451" w14:textId="77777777" w:rsidR="00444CD6" w:rsidRPr="006E18BB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eastAsia="Times New Roman"/>
                <w:b/>
                <w:sz w:val="16"/>
                <w:szCs w:val="16"/>
              </w:rPr>
            </w:pPr>
            <w:r w:rsidRPr="006E18BB">
              <w:rPr>
                <w:rFonts w:eastAsia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vAlign w:val="bottom"/>
          </w:tcPr>
          <w:p w14:paraId="0EEF18A8" w14:textId="77777777" w:rsidR="00444CD6" w:rsidRPr="006E18BB" w:rsidRDefault="00444CD6" w:rsidP="008A713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  <w:vAlign w:val="bottom"/>
          </w:tcPr>
          <w:p w14:paraId="0591A579" w14:textId="5C6FF9EB" w:rsidR="00444CD6" w:rsidRPr="006E18BB" w:rsidRDefault="00444CD6" w:rsidP="008A713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1</w:t>
            </w:r>
            <w:r w:rsidR="4CF4F5CC" w:rsidRPr="006E18BB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vAlign w:val="bottom"/>
          </w:tcPr>
          <w:p w14:paraId="3F85CE86" w14:textId="6CDC3C0A" w:rsidR="00444CD6" w:rsidRPr="006E18BB" w:rsidRDefault="002475DC" w:rsidP="008A713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E18B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6382" w:type="dxa"/>
            <w:gridSpan w:val="5"/>
            <w:vAlign w:val="bottom"/>
          </w:tcPr>
          <w:p w14:paraId="0B50D408" w14:textId="77777777" w:rsidR="00444CD6" w:rsidRPr="006E18BB" w:rsidRDefault="00444CD6" w:rsidP="008A713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3C7FA9AB" w14:textId="77777777" w:rsidR="00444CD6" w:rsidRPr="00181142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900"/>
        <w:gridCol w:w="990"/>
        <w:gridCol w:w="450"/>
        <w:gridCol w:w="2610"/>
        <w:gridCol w:w="1440"/>
      </w:tblGrid>
      <w:tr w:rsidR="00444CD6" w:rsidRPr="006E18BB" w14:paraId="0989A9C5" w14:textId="77777777" w:rsidTr="79A6D84F">
        <w:trPr>
          <w:trHeight w:val="240"/>
        </w:trPr>
        <w:tc>
          <w:tcPr>
            <w:tcW w:w="10800" w:type="dxa"/>
            <w:gridSpan w:val="9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9CD42D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38467AA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SECOND SEMESTER </w:t>
            </w:r>
          </w:p>
        </w:tc>
      </w:tr>
      <w:tr w:rsidR="00BD3B7F" w:rsidRPr="006E18BB" w14:paraId="089EA2AC" w14:textId="77777777" w:rsidTr="006C2948">
        <w:trPr>
          <w:trHeight w:val="240"/>
        </w:trPr>
        <w:tc>
          <w:tcPr>
            <w:tcW w:w="3173" w:type="dxa"/>
            <w:vAlign w:val="bottom"/>
          </w:tcPr>
          <w:p w14:paraId="0142A936" w14:textId="3B83E7F4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ACC 101 Accounting I</w:t>
            </w:r>
          </w:p>
        </w:tc>
        <w:tc>
          <w:tcPr>
            <w:tcW w:w="450" w:type="dxa"/>
            <w:vAlign w:val="bottom"/>
          </w:tcPr>
          <w:p w14:paraId="75622A65" w14:textId="461E0A8A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2016438" w14:textId="1F2BC09C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1A6EA392" w14:textId="591CDD84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2185C8BF" w14:textId="7BE00FD3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2472FD69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6A707D8F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788DBDAC" w14:textId="0066E5AC" w:rsidR="00BD3B7F" w:rsidRPr="006E18BB" w:rsidRDefault="00432535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(MAT 152 or concurrent) or (MAT 162 or concurrent)</w:t>
            </w:r>
          </w:p>
        </w:tc>
        <w:tc>
          <w:tcPr>
            <w:tcW w:w="1440" w:type="dxa"/>
            <w:vAlign w:val="bottom"/>
          </w:tcPr>
          <w:p w14:paraId="70B270CF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B7F" w:rsidRPr="006E18BB" w14:paraId="38E2F80C" w14:textId="77777777" w:rsidTr="006C2948">
        <w:trPr>
          <w:trHeight w:val="240"/>
        </w:trPr>
        <w:tc>
          <w:tcPr>
            <w:tcW w:w="3173" w:type="dxa"/>
            <w:vAlign w:val="bottom"/>
          </w:tcPr>
          <w:p w14:paraId="48D3627F" w14:textId="6E04FE66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ENG 102 Composition and Research</w:t>
            </w:r>
          </w:p>
        </w:tc>
        <w:tc>
          <w:tcPr>
            <w:tcW w:w="450" w:type="dxa"/>
            <w:vAlign w:val="bottom"/>
          </w:tcPr>
          <w:p w14:paraId="70767CF2" w14:textId="35D66013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0CA455D0" w14:textId="6F51EAFE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177CD6D2" w14:textId="07BCE878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2B49E9FE" w14:textId="24C3AAFB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4DA2757D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6C82096F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53B0DD09" w14:textId="20D67C5F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101</w:t>
            </w:r>
          </w:p>
        </w:tc>
        <w:tc>
          <w:tcPr>
            <w:tcW w:w="1440" w:type="dxa"/>
            <w:vAlign w:val="bottom"/>
          </w:tcPr>
          <w:p w14:paraId="431C89E5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B7F" w:rsidRPr="006E18BB" w14:paraId="47435974" w14:textId="77777777" w:rsidTr="006C2948">
        <w:trPr>
          <w:trHeight w:val="442"/>
        </w:trPr>
        <w:tc>
          <w:tcPr>
            <w:tcW w:w="3173" w:type="dxa"/>
            <w:vAlign w:val="bottom"/>
          </w:tcPr>
          <w:p w14:paraId="7652C6BD" w14:textId="1E767BE4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MGT 212 Principles of Management</w:t>
            </w:r>
          </w:p>
        </w:tc>
        <w:tc>
          <w:tcPr>
            <w:tcW w:w="450" w:type="dxa"/>
            <w:vAlign w:val="bottom"/>
          </w:tcPr>
          <w:p w14:paraId="609F2D74" w14:textId="1913D912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59FB174" w14:textId="79BEA129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6A6781B6" w14:textId="3C84F9F6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1FE80367" w14:textId="5625CC6E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22D7498E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382D9CD6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vAlign w:val="bottom"/>
          </w:tcPr>
          <w:p w14:paraId="406427C5" w14:textId="77777777" w:rsidR="006C0062" w:rsidRPr="006E18BB" w:rsidRDefault="006C0062" w:rsidP="006C0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 and (ENG 102 or</w:t>
            </w:r>
          </w:p>
          <w:p w14:paraId="4EA8BF73" w14:textId="5D568E3A" w:rsidR="00BD3B7F" w:rsidRPr="006E18BB" w:rsidRDefault="006C0062" w:rsidP="006C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concurrent)</w:t>
            </w:r>
          </w:p>
        </w:tc>
        <w:tc>
          <w:tcPr>
            <w:tcW w:w="1440" w:type="dxa"/>
            <w:vAlign w:val="bottom"/>
          </w:tcPr>
          <w:p w14:paraId="3AC589C7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B7F" w:rsidRPr="006E18BB" w14:paraId="430F18CE" w14:textId="77777777" w:rsidTr="006C2948">
        <w:trPr>
          <w:trHeight w:val="532"/>
        </w:trPr>
        <w:tc>
          <w:tcPr>
            <w:tcW w:w="3173" w:type="dxa"/>
            <w:vAlign w:val="bottom"/>
          </w:tcPr>
          <w:p w14:paraId="7DCB9FE3" w14:textId="66DB37CE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MKT 212 Principles of Marketing</w:t>
            </w:r>
          </w:p>
        </w:tc>
        <w:tc>
          <w:tcPr>
            <w:tcW w:w="450" w:type="dxa"/>
            <w:vAlign w:val="bottom"/>
          </w:tcPr>
          <w:p w14:paraId="07C1C520" w14:textId="1B7ED519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FB40144" w14:textId="07DAC6BD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27A160BA" w14:textId="77554574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</w:tcPr>
          <w:p w14:paraId="75087CEF" w14:textId="1990BD56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61ADD3F5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64A956DC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nil"/>
            </w:tcBorders>
            <w:vAlign w:val="bottom"/>
          </w:tcPr>
          <w:p w14:paraId="04F31C35" w14:textId="701D9219" w:rsidR="00BD3B7F" w:rsidRPr="006E18BB" w:rsidRDefault="00C2300E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(ENG 102 or concurrent) and (BUS 101 or COM 140 or VSC 160)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7D8DC6C3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B7F" w:rsidRPr="006E18BB" w14:paraId="5DD25406" w14:textId="77777777" w:rsidTr="006C2948">
        <w:trPr>
          <w:trHeight w:val="240"/>
        </w:trPr>
        <w:tc>
          <w:tcPr>
            <w:tcW w:w="3173" w:type="dxa"/>
            <w:vAlign w:val="bottom"/>
          </w:tcPr>
          <w:p w14:paraId="35377B51" w14:textId="2AB1349C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ECO 122 Microeconomics</w:t>
            </w:r>
          </w:p>
        </w:tc>
        <w:tc>
          <w:tcPr>
            <w:tcW w:w="450" w:type="dxa"/>
            <w:vAlign w:val="bottom"/>
          </w:tcPr>
          <w:p w14:paraId="2C829C28" w14:textId="7C1ADCE1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9AD7A2F" w14:textId="53D6264C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7F3513C5" w14:textId="54262132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32445D56" w14:textId="517F8E7C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bottom"/>
          </w:tcPr>
          <w:p w14:paraId="03BD6DF5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000000" w:themeColor="text1"/>
            </w:tcBorders>
            <w:vAlign w:val="bottom"/>
          </w:tcPr>
          <w:p w14:paraId="15300EF2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vAlign w:val="bottom"/>
          </w:tcPr>
          <w:p w14:paraId="6FBA2391" w14:textId="3EA1BF55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vAlign w:val="bottom"/>
          </w:tcPr>
          <w:p w14:paraId="52F360B8" w14:textId="77777777" w:rsidR="00BD3B7F" w:rsidRPr="006E18BB" w:rsidRDefault="00BD3B7F" w:rsidP="00BD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E18BB" w14:paraId="1C87447A" w14:textId="77777777" w:rsidTr="79A6D84F">
        <w:trPr>
          <w:trHeight w:val="240"/>
        </w:trPr>
        <w:tc>
          <w:tcPr>
            <w:tcW w:w="3173" w:type="dxa"/>
            <w:vAlign w:val="bottom"/>
          </w:tcPr>
          <w:p w14:paraId="68EE5A92" w14:textId="77777777" w:rsidR="00444CD6" w:rsidRPr="006E18BB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vAlign w:val="bottom"/>
          </w:tcPr>
          <w:p w14:paraId="1B157E90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  <w:vAlign w:val="bottom"/>
          </w:tcPr>
          <w:p w14:paraId="22A526E4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37" w:type="dxa"/>
            <w:vAlign w:val="bottom"/>
          </w:tcPr>
          <w:p w14:paraId="34D1C4BB" w14:textId="77777777" w:rsidR="00444CD6" w:rsidRPr="006E18BB" w:rsidRDefault="00444CD6" w:rsidP="79A6D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9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6E7513D8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C5AAB4E" w14:textId="77777777" w:rsidR="00444CD6" w:rsidRPr="006E18BB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900"/>
        <w:gridCol w:w="990"/>
        <w:gridCol w:w="450"/>
        <w:gridCol w:w="2610"/>
        <w:gridCol w:w="1440"/>
      </w:tblGrid>
      <w:tr w:rsidR="00444CD6" w:rsidRPr="006E18BB" w14:paraId="1C8B3E6C" w14:textId="77777777" w:rsidTr="79A6D84F">
        <w:trPr>
          <w:trHeight w:val="314"/>
        </w:trPr>
        <w:tc>
          <w:tcPr>
            <w:tcW w:w="10800" w:type="dxa"/>
            <w:gridSpan w:val="9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D6A7E8B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9855E9B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THIRD SEMESTER </w:t>
            </w:r>
          </w:p>
        </w:tc>
      </w:tr>
      <w:tr w:rsidR="00444CD6" w:rsidRPr="006E18BB" w14:paraId="133571AB" w14:textId="77777777" w:rsidTr="79A6D84F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66E1B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ACC 112 Accounting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AD67A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E9E7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405C1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D97DA" w14:textId="1FC13C96" w:rsidR="00444CD6" w:rsidRPr="006E18BB" w:rsidRDefault="00101D3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5EC2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2D25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90E0" w14:textId="68656603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</w:t>
            </w:r>
            <w:r w:rsidR="00061786"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</w:t>
            </w:r>
            <w:r w:rsidR="006C0062"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107</w:t>
            </w:r>
            <w:r w:rsidR="002475DC"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</w:t>
            </w: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035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CIS 107 or </w:t>
            </w: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OAT 152</w:t>
            </w:r>
            <w:r w:rsidR="006C0062"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5B033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E18BB" w14:paraId="6BF415A9" w14:textId="77777777" w:rsidTr="79A6D84F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65822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OAT 152 Excel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FCDDD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9C5B" w14:textId="6DD68598" w:rsidR="00444CD6" w:rsidRPr="006E18BB" w:rsidRDefault="274960EC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3FAD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7A9EA" w14:textId="533E01E9" w:rsidR="00444CD6" w:rsidRPr="006E18BB" w:rsidRDefault="00101D3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3638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2F5BD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9FCA6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2D7E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E18BB" w14:paraId="7057A450" w14:textId="77777777" w:rsidTr="79A6D84F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DAE6" w14:textId="0B97FB1E" w:rsidR="00444CD6" w:rsidRPr="006E18BB" w:rsidRDefault="00432535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Elective Major Elective*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D6F9D" w14:textId="7973BED1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335095">
              <w:rPr>
                <w:rFonts w:ascii="Times New Roman" w:eastAsia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FAD82" w14:textId="70C8B77F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1509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3FF0A" w14:textId="3D09453F" w:rsidR="00444CD6" w:rsidRPr="006E18BB" w:rsidRDefault="031DF217" w:rsidP="79A6D84F">
            <w:pPr>
              <w:spacing w:after="0" w:line="240" w:lineRule="auto"/>
              <w:rPr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C1DBE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C636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9C455" w14:textId="60ACD0B8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DCBFF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E18BB" w14:paraId="0F7CE8A3" w14:textId="77777777" w:rsidTr="79A6D84F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7977B" w14:textId="60895742" w:rsidR="00444CD6" w:rsidRPr="006E18BB" w:rsidRDefault="00432535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Elective Major Elective*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B44A3" w14:textId="7B634093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52443" w14:textId="1100B7E4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12B4" w14:textId="3E2A2558" w:rsidR="00444CD6" w:rsidRPr="006E18BB" w:rsidRDefault="00432535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360AD" w14:textId="3E1CF265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AC29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562C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B8F16" w14:textId="3F265F25" w:rsidR="00444CD6" w:rsidRPr="006E18BB" w:rsidRDefault="00444CD6" w:rsidP="79A6D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CF2D6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E18BB" w14:paraId="124E89B5" w14:textId="77777777" w:rsidTr="79A6D84F">
        <w:trPr>
          <w:trHeight w:val="27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55DE7" w14:textId="0FE56302" w:rsidR="00444CD6" w:rsidRPr="006E18BB" w:rsidRDefault="00432535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Elective Major Elective*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03298" w14:textId="583F8835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DC96" w14:textId="329F3F28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871EF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7B903" w14:textId="17A7F233" w:rsidR="00444CD6" w:rsidRPr="006E18BB" w:rsidRDefault="005C340D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1841B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B563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C4592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5CB20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E18BB" w14:paraId="0E7DFE87" w14:textId="77777777" w:rsidTr="79A6D84F">
        <w:trPr>
          <w:trHeight w:val="240"/>
        </w:trPr>
        <w:tc>
          <w:tcPr>
            <w:tcW w:w="3173" w:type="dxa"/>
            <w:tcBorders>
              <w:top w:val="single" w:sz="4" w:space="0" w:color="auto"/>
            </w:tcBorders>
            <w:vAlign w:val="bottom"/>
          </w:tcPr>
          <w:p w14:paraId="6A059AA0" w14:textId="77777777" w:rsidR="00444CD6" w:rsidRPr="006E18BB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7409DCF7" w14:textId="200D7545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33509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396EDEB3" w14:textId="241D064D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7" w:type="dxa"/>
            <w:tcBorders>
              <w:top w:val="single" w:sz="4" w:space="0" w:color="auto"/>
            </w:tcBorders>
            <w:vAlign w:val="bottom"/>
          </w:tcPr>
          <w:p w14:paraId="6D625350" w14:textId="4FFDD7C2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0231F8B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30D6219" w14:textId="77777777" w:rsidR="00444CD6" w:rsidRPr="006E18BB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447"/>
        <w:gridCol w:w="447"/>
        <w:gridCol w:w="334"/>
        <w:gridCol w:w="894"/>
        <w:gridCol w:w="984"/>
        <w:gridCol w:w="447"/>
        <w:gridCol w:w="2594"/>
        <w:gridCol w:w="1435"/>
      </w:tblGrid>
      <w:tr w:rsidR="00444CD6" w:rsidRPr="006E18BB" w14:paraId="379A7D5A" w14:textId="77777777" w:rsidTr="006E18BB">
        <w:trPr>
          <w:trHeight w:val="197"/>
        </w:trPr>
        <w:tc>
          <w:tcPr>
            <w:tcW w:w="10735" w:type="dxa"/>
            <w:gridSpan w:val="9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790226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4540D99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FOURTH SEMESTER </w:t>
            </w:r>
          </w:p>
        </w:tc>
      </w:tr>
      <w:tr w:rsidR="00444CD6" w:rsidRPr="006E18BB" w14:paraId="09A923AB" w14:textId="77777777" w:rsidTr="00432535">
        <w:trPr>
          <w:trHeight w:val="236"/>
        </w:trPr>
        <w:tc>
          <w:tcPr>
            <w:tcW w:w="3153" w:type="dxa"/>
            <w:vAlign w:val="bottom"/>
          </w:tcPr>
          <w:p w14:paraId="3CC7A636" w14:textId="77B3B30B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BUS 203 Business Law</w:t>
            </w:r>
            <w:r w:rsidR="00101D37"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&amp; Ethics</w:t>
            </w:r>
          </w:p>
        </w:tc>
        <w:tc>
          <w:tcPr>
            <w:tcW w:w="447" w:type="dxa"/>
            <w:vAlign w:val="bottom"/>
          </w:tcPr>
          <w:p w14:paraId="52402827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vAlign w:val="bottom"/>
          </w:tcPr>
          <w:p w14:paraId="02514566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4" w:type="dxa"/>
            <w:vAlign w:val="bottom"/>
          </w:tcPr>
          <w:p w14:paraId="02E01CBF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vAlign w:val="bottom"/>
          </w:tcPr>
          <w:p w14:paraId="6ABB71D3" w14:textId="7439C100" w:rsidR="00444CD6" w:rsidRPr="006E18BB" w:rsidRDefault="00101D37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84" w:type="dxa"/>
            <w:vAlign w:val="bottom"/>
          </w:tcPr>
          <w:p w14:paraId="340AA376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bottom"/>
          </w:tcPr>
          <w:p w14:paraId="172DA2B6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vAlign w:val="bottom"/>
          </w:tcPr>
          <w:p w14:paraId="4CC7E679" w14:textId="42CACCD2" w:rsidR="00444CD6" w:rsidRPr="006E18BB" w:rsidRDefault="551B33DF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BUS 101</w:t>
            </w:r>
            <w:r w:rsidR="00061786" w:rsidRPr="006E18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and </w:t>
            </w:r>
            <w:r w:rsidR="00444CD6" w:rsidRPr="006E18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ENG 102</w:t>
            </w:r>
          </w:p>
        </w:tc>
        <w:tc>
          <w:tcPr>
            <w:tcW w:w="1435" w:type="dxa"/>
            <w:vAlign w:val="bottom"/>
          </w:tcPr>
          <w:p w14:paraId="2BE19F4D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E18BB" w14:paraId="2FEF0BE4" w14:textId="77777777" w:rsidTr="00432535">
        <w:trPr>
          <w:trHeight w:val="274"/>
        </w:trPr>
        <w:tc>
          <w:tcPr>
            <w:tcW w:w="3153" w:type="dxa"/>
            <w:vAlign w:val="bottom"/>
          </w:tcPr>
          <w:p w14:paraId="38CA10AB" w14:textId="6E140A02" w:rsidR="00444CD6" w:rsidRPr="006E18BB" w:rsidRDefault="00432535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Elective Major Elective*</w:t>
            </w:r>
          </w:p>
        </w:tc>
        <w:tc>
          <w:tcPr>
            <w:tcW w:w="447" w:type="dxa"/>
            <w:vAlign w:val="bottom"/>
          </w:tcPr>
          <w:p w14:paraId="3AEE36C7" w14:textId="503F4D4A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vAlign w:val="bottom"/>
          </w:tcPr>
          <w:p w14:paraId="5FB85525" w14:textId="30B6B380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4" w:type="dxa"/>
            <w:vAlign w:val="bottom"/>
          </w:tcPr>
          <w:p w14:paraId="3DA75903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vAlign w:val="bottom"/>
          </w:tcPr>
          <w:p w14:paraId="580EA97F" w14:textId="2AE45237" w:rsidR="00444CD6" w:rsidRPr="006E18BB" w:rsidRDefault="00820ED9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84" w:type="dxa"/>
            <w:vAlign w:val="bottom"/>
          </w:tcPr>
          <w:p w14:paraId="45894C12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bottom"/>
          </w:tcPr>
          <w:p w14:paraId="3F382DB3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vAlign w:val="bottom"/>
          </w:tcPr>
          <w:p w14:paraId="693DF9BA" w14:textId="60CFFCD5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Align w:val="bottom"/>
          </w:tcPr>
          <w:p w14:paraId="09A23C46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E18BB" w14:paraId="10FD9EDB" w14:textId="77777777" w:rsidTr="00432535">
        <w:trPr>
          <w:trHeight w:val="238"/>
        </w:trPr>
        <w:tc>
          <w:tcPr>
            <w:tcW w:w="3153" w:type="dxa"/>
            <w:vAlign w:val="bottom"/>
          </w:tcPr>
          <w:p w14:paraId="00A80818" w14:textId="11D0D71B" w:rsidR="00444CD6" w:rsidRPr="006E18BB" w:rsidRDefault="00432535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Elective Major Elective*</w:t>
            </w:r>
          </w:p>
        </w:tc>
        <w:tc>
          <w:tcPr>
            <w:tcW w:w="447" w:type="dxa"/>
            <w:vAlign w:val="bottom"/>
          </w:tcPr>
          <w:p w14:paraId="494B212A" w14:textId="65808E89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vAlign w:val="bottom"/>
          </w:tcPr>
          <w:p w14:paraId="624414AF" w14:textId="789ADFE4" w:rsidR="00444CD6" w:rsidRPr="006E18BB" w:rsidRDefault="00E607F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4" w:type="dxa"/>
            <w:vAlign w:val="bottom"/>
          </w:tcPr>
          <w:p w14:paraId="68DA6D5D" w14:textId="78F7EABA" w:rsidR="00444CD6" w:rsidRPr="006E18BB" w:rsidRDefault="284E1B9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vAlign w:val="bottom"/>
          </w:tcPr>
          <w:p w14:paraId="1EA2894A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Align w:val="bottom"/>
          </w:tcPr>
          <w:p w14:paraId="5C79A310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bottom"/>
          </w:tcPr>
          <w:p w14:paraId="41718C15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vAlign w:val="bottom"/>
          </w:tcPr>
          <w:p w14:paraId="3C17D15A" w14:textId="03DA1F86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Align w:val="bottom"/>
          </w:tcPr>
          <w:p w14:paraId="78C74DB9" w14:textId="77777777" w:rsidR="00444CD6" w:rsidRPr="006E18BB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2535" w:rsidRPr="006E18BB" w14:paraId="679AF18D" w14:textId="77777777" w:rsidTr="00432535">
        <w:trPr>
          <w:trHeight w:val="24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C588" w14:textId="4E275403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MIS 220 Management Information Systems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964C" w14:textId="55CED832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DBBAD" w14:textId="7B48DF96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59C11" w14:textId="35B66D23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0DED7" w14:textId="3285A411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1AD75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22B0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BB30" w14:textId="7C6323A5" w:rsidR="00432535" w:rsidRPr="006E18BB" w:rsidRDefault="00203500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432535" w:rsidRPr="006E18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BUS 107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or CIS 107)</w:t>
            </w:r>
            <w:r w:rsidR="00432535" w:rsidRPr="006E18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and (MGT 212 or concurrent)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14:paraId="1F750704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2535" w:rsidRPr="006E18BB" w14:paraId="30E72944" w14:textId="77777777" w:rsidTr="00432535">
        <w:trPr>
          <w:trHeight w:val="41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9AFB9" w14:textId="6C2EBB88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BUS 275 </w:t>
            </w:r>
            <w:r w:rsidR="00841096">
              <w:rPr>
                <w:rFonts w:ascii="Times New Roman" w:eastAsia="Times New Roman" w:hAnsi="Times New Roman" w:cs="Times New Roman"/>
                <w:sz w:val="16"/>
                <w:szCs w:val="16"/>
              </w:rPr>
              <w:t>Business Administration Internship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70633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5C2FF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67CC3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33A8" w14:textId="56457F00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3A6BF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CABF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EE7AA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18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101, MGT 212, MKT 212, OAT 152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3C47" w14:textId="77777777" w:rsidR="00432535" w:rsidRPr="006E18BB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2535" w:rsidRPr="002D177C" w14:paraId="04629658" w14:textId="77777777" w:rsidTr="00432535">
        <w:trPr>
          <w:trHeight w:val="23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6D565" w14:textId="77777777" w:rsidR="00432535" w:rsidRPr="002D177C" w:rsidRDefault="00432535" w:rsidP="0043253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5464D" w14:textId="6C00974D" w:rsidR="00432535" w:rsidRPr="002D177C" w:rsidRDefault="00E607F0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E42C" w14:textId="5B779885" w:rsidR="00432535" w:rsidRPr="002D177C" w:rsidRDefault="00E607F0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C2A8D" w14:textId="588D4768" w:rsidR="00432535" w:rsidRPr="002D177C" w:rsidRDefault="00E607F0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F193065" w14:textId="77777777" w:rsidR="00432535" w:rsidRPr="002D177C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2535" w:rsidRPr="002D177C" w14:paraId="522DA483" w14:textId="77777777" w:rsidTr="00432535">
        <w:trPr>
          <w:trHeight w:val="23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66FD" w14:textId="77777777" w:rsidR="00432535" w:rsidRPr="002D177C" w:rsidRDefault="00432535" w:rsidP="0043253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77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1DA83" w14:textId="7393E94A" w:rsidR="00432535" w:rsidRPr="002D177C" w:rsidRDefault="00E607F0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  <w:r w:rsidR="00335095">
              <w:rPr>
                <w:rFonts w:ascii="Times New Roman" w:eastAsia="Times New Roman" w:hAnsi="Times New Roman" w:cs="Times New Roman"/>
                <w:sz w:val="16"/>
                <w:szCs w:val="16"/>
              </w:rPr>
              <w:t>/63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8D54A" w14:textId="524BE159" w:rsidR="00432535" w:rsidRPr="002D177C" w:rsidRDefault="00E607F0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61E8" w14:textId="664D3AFA" w:rsidR="00432535" w:rsidRPr="002D177C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27DBF2" w14:textId="77777777" w:rsidR="00432535" w:rsidRPr="002D177C" w:rsidRDefault="00432535" w:rsidP="004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BA81527" w14:textId="77777777" w:rsidR="00381CB6" w:rsidRDefault="00381CB6" w:rsidP="00432535">
      <w:pPr>
        <w:spacing w:line="240" w:lineRule="auto"/>
        <w:rPr>
          <w:sz w:val="16"/>
        </w:rPr>
      </w:pPr>
    </w:p>
    <w:p w14:paraId="5F83F37E" w14:textId="77777777" w:rsidR="00381CB6" w:rsidRDefault="00381CB6">
      <w:pPr>
        <w:spacing w:after="0" w:line="240" w:lineRule="auto"/>
        <w:rPr>
          <w:sz w:val="16"/>
        </w:rPr>
      </w:pPr>
      <w:r>
        <w:rPr>
          <w:sz w:val="16"/>
        </w:rPr>
        <w:br w:type="page"/>
      </w:r>
    </w:p>
    <w:p w14:paraId="2F47E950" w14:textId="1A796247" w:rsidR="00432535" w:rsidRDefault="00432535" w:rsidP="00432535">
      <w:pPr>
        <w:spacing w:line="240" w:lineRule="auto"/>
        <w:rPr>
          <w:sz w:val="16"/>
        </w:rPr>
      </w:pPr>
      <w:r w:rsidRPr="008D36D2">
        <w:rPr>
          <w:sz w:val="16"/>
        </w:rPr>
        <w:lastRenderedPageBreak/>
        <w:t xml:space="preserve">* Students must complete any five (5) elective courses, which require prerequisites. Students interested in earning a concentration in </w:t>
      </w:r>
      <w:r w:rsidR="00381CB6">
        <w:rPr>
          <w:sz w:val="16"/>
        </w:rPr>
        <w:t>Accounting</w:t>
      </w:r>
      <w:r w:rsidRPr="008D36D2">
        <w:rPr>
          <w:sz w:val="16"/>
        </w:rPr>
        <w:t xml:space="preserve">, </w:t>
      </w:r>
      <w:r w:rsidR="00381CB6">
        <w:rPr>
          <w:sz w:val="16"/>
        </w:rPr>
        <w:t>Entrepreneurship, Management</w:t>
      </w:r>
      <w:r w:rsidRPr="008D36D2">
        <w:rPr>
          <w:sz w:val="16"/>
        </w:rPr>
        <w:t xml:space="preserve">, or </w:t>
      </w:r>
      <w:r w:rsidR="00381CB6">
        <w:rPr>
          <w:sz w:val="16"/>
        </w:rPr>
        <w:t>Marketing</w:t>
      </w:r>
      <w:r w:rsidRPr="008D36D2">
        <w:rPr>
          <w:sz w:val="16"/>
        </w:rPr>
        <w:t xml:space="preserve"> must complete a specific sequence of concentration courses (see program advisor). </w:t>
      </w:r>
    </w:p>
    <w:p w14:paraId="01633263" w14:textId="55C936C8" w:rsidR="00432535" w:rsidRDefault="00432535" w:rsidP="00432535">
      <w:pPr>
        <w:spacing w:after="0" w:line="240" w:lineRule="auto"/>
        <w:rPr>
          <w:sz w:val="16"/>
        </w:rPr>
      </w:pPr>
      <w:r>
        <w:rPr>
          <w:sz w:val="16"/>
        </w:rPr>
        <w:t>ACC 162</w:t>
      </w:r>
      <w:r>
        <w:rPr>
          <w:sz w:val="16"/>
        </w:rPr>
        <w:tab/>
        <w:t>Computerized Accounting</w:t>
      </w:r>
    </w:p>
    <w:p w14:paraId="0728AE9E" w14:textId="43FC724F" w:rsidR="00432535" w:rsidRDefault="00432535" w:rsidP="00432535">
      <w:pPr>
        <w:spacing w:after="0" w:line="240" w:lineRule="auto"/>
        <w:rPr>
          <w:sz w:val="16"/>
        </w:rPr>
      </w:pPr>
      <w:r>
        <w:rPr>
          <w:sz w:val="16"/>
        </w:rPr>
        <w:t>ACC 211</w:t>
      </w:r>
      <w:r>
        <w:rPr>
          <w:sz w:val="16"/>
        </w:rPr>
        <w:tab/>
        <w:t>Tax Accounting I</w:t>
      </w:r>
    </w:p>
    <w:p w14:paraId="46BA1512" w14:textId="2DA50159" w:rsidR="00432535" w:rsidRDefault="00432535" w:rsidP="00432535">
      <w:pPr>
        <w:spacing w:after="0" w:line="240" w:lineRule="auto"/>
        <w:rPr>
          <w:sz w:val="16"/>
        </w:rPr>
      </w:pPr>
      <w:r>
        <w:rPr>
          <w:sz w:val="16"/>
        </w:rPr>
        <w:t>ACC 221</w:t>
      </w:r>
      <w:r w:rsidR="00BA5EC7">
        <w:rPr>
          <w:sz w:val="16"/>
        </w:rPr>
        <w:tab/>
        <w:t>Cost Accounting</w:t>
      </w:r>
    </w:p>
    <w:p w14:paraId="2E316F20" w14:textId="5EB9A3A8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ACC 231</w:t>
      </w:r>
      <w:r>
        <w:rPr>
          <w:sz w:val="16"/>
        </w:rPr>
        <w:tab/>
        <w:t>Intermediate Accounting I</w:t>
      </w:r>
    </w:p>
    <w:p w14:paraId="12C851A8" w14:textId="02A28E8D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COM 243</w:t>
      </w:r>
      <w:r>
        <w:rPr>
          <w:sz w:val="16"/>
        </w:rPr>
        <w:tab/>
        <w:t>Social Media</w:t>
      </w:r>
    </w:p>
    <w:p w14:paraId="31437783" w14:textId="04EDDF9D" w:rsidR="00BA5EC7" w:rsidRDefault="00BA5EC7" w:rsidP="00432535">
      <w:pPr>
        <w:spacing w:after="0" w:line="240" w:lineRule="auto"/>
        <w:rPr>
          <w:sz w:val="16"/>
        </w:rPr>
      </w:pPr>
      <w:r w:rsidRPr="00474AF7">
        <w:rPr>
          <w:sz w:val="16"/>
        </w:rPr>
        <w:t>ENT 211</w:t>
      </w:r>
      <w:r w:rsidRPr="00474AF7">
        <w:rPr>
          <w:sz w:val="16"/>
        </w:rPr>
        <w:tab/>
      </w:r>
      <w:r w:rsidR="00901E3A" w:rsidRPr="00474AF7">
        <w:rPr>
          <w:sz w:val="16"/>
        </w:rPr>
        <w:t>Entrepreneurial Strategy and Design</w:t>
      </w:r>
    </w:p>
    <w:p w14:paraId="53222184" w14:textId="26215DEB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ENT 220</w:t>
      </w:r>
      <w:r>
        <w:rPr>
          <w:sz w:val="16"/>
        </w:rPr>
        <w:tab/>
        <w:t>Leadership</w:t>
      </w:r>
    </w:p>
    <w:p w14:paraId="691CC8AD" w14:textId="25989C8C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ENT 240</w:t>
      </w:r>
      <w:r>
        <w:rPr>
          <w:sz w:val="16"/>
        </w:rPr>
        <w:tab/>
        <w:t>Funding and Finance for Entrepreneurs</w:t>
      </w:r>
    </w:p>
    <w:p w14:paraId="6ABA7588" w14:textId="728D6FAD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ENT 285</w:t>
      </w:r>
      <w:r>
        <w:rPr>
          <w:sz w:val="16"/>
        </w:rPr>
        <w:tab/>
        <w:t>Business Plan Development</w:t>
      </w:r>
    </w:p>
    <w:p w14:paraId="6B294D53" w14:textId="44B3BAB6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FIN 221</w:t>
      </w:r>
      <w:r>
        <w:rPr>
          <w:sz w:val="16"/>
        </w:rPr>
        <w:tab/>
        <w:t>Money and Banking</w:t>
      </w:r>
    </w:p>
    <w:p w14:paraId="3E0EA751" w14:textId="49B75068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MGT 218</w:t>
      </w:r>
      <w:r>
        <w:rPr>
          <w:sz w:val="16"/>
        </w:rPr>
        <w:tab/>
        <w:t>Small Business Management</w:t>
      </w:r>
    </w:p>
    <w:p w14:paraId="18949235" w14:textId="4DFDE8C7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MGT 230</w:t>
      </w:r>
      <w:r>
        <w:rPr>
          <w:sz w:val="16"/>
        </w:rPr>
        <w:tab/>
        <w:t>Project Management</w:t>
      </w:r>
    </w:p>
    <w:p w14:paraId="20D803DF" w14:textId="37022574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MGT 231</w:t>
      </w:r>
      <w:r>
        <w:rPr>
          <w:sz w:val="16"/>
        </w:rPr>
        <w:tab/>
        <w:t>Human Resource Management</w:t>
      </w:r>
    </w:p>
    <w:p w14:paraId="6863924E" w14:textId="720F89D1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MGT 241</w:t>
      </w:r>
      <w:r>
        <w:rPr>
          <w:sz w:val="16"/>
        </w:rPr>
        <w:tab/>
        <w:t>Training and Development</w:t>
      </w:r>
    </w:p>
    <w:p w14:paraId="738C96C8" w14:textId="7167A161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MKT 214</w:t>
      </w:r>
      <w:r>
        <w:rPr>
          <w:sz w:val="16"/>
        </w:rPr>
        <w:tab/>
        <w:t>Advertising and Promotion</w:t>
      </w:r>
    </w:p>
    <w:p w14:paraId="2FA70266" w14:textId="0A65D7F1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MKT 217</w:t>
      </w:r>
      <w:r>
        <w:rPr>
          <w:sz w:val="16"/>
        </w:rPr>
        <w:tab/>
        <w:t>Digital Marketing Fundamentals</w:t>
      </w:r>
    </w:p>
    <w:p w14:paraId="0019E417" w14:textId="34A84B86" w:rsidR="00BA5EC7" w:rsidRDefault="00BA5EC7" w:rsidP="00432535">
      <w:pPr>
        <w:spacing w:after="0" w:line="240" w:lineRule="auto"/>
        <w:rPr>
          <w:sz w:val="16"/>
        </w:rPr>
      </w:pPr>
      <w:r>
        <w:rPr>
          <w:sz w:val="16"/>
        </w:rPr>
        <w:t>MKT 219</w:t>
      </w:r>
      <w:r>
        <w:rPr>
          <w:sz w:val="16"/>
        </w:rPr>
        <w:tab/>
        <w:t>Sales and Sales Management</w:t>
      </w:r>
    </w:p>
    <w:p w14:paraId="37662414" w14:textId="55DEDF3C" w:rsidR="00901E3A" w:rsidRDefault="00901E3A" w:rsidP="00432535">
      <w:pPr>
        <w:spacing w:after="0" w:line="240" w:lineRule="auto"/>
        <w:rPr>
          <w:sz w:val="16"/>
        </w:rPr>
      </w:pPr>
      <w:r w:rsidRPr="00474AF7">
        <w:rPr>
          <w:sz w:val="16"/>
        </w:rPr>
        <w:t>MKT 242</w:t>
      </w:r>
      <w:r w:rsidRPr="00474AF7">
        <w:rPr>
          <w:sz w:val="16"/>
        </w:rPr>
        <w:tab/>
        <w:t>Marketing Design and Branding</w:t>
      </w:r>
    </w:p>
    <w:p w14:paraId="36C10674" w14:textId="77777777" w:rsidR="00BA5EC7" w:rsidRDefault="00BA5EC7" w:rsidP="00432535">
      <w:pPr>
        <w:spacing w:after="0" w:line="240" w:lineRule="auto"/>
        <w:rPr>
          <w:sz w:val="16"/>
        </w:rPr>
      </w:pPr>
    </w:p>
    <w:p w14:paraId="4A920E1D" w14:textId="77777777" w:rsidR="00BA5EC7" w:rsidRPr="008D36D2" w:rsidRDefault="00BA5EC7" w:rsidP="00432535">
      <w:pPr>
        <w:spacing w:after="0" w:line="240" w:lineRule="auto"/>
        <w:rPr>
          <w:sz w:val="16"/>
        </w:rPr>
      </w:pPr>
    </w:p>
    <w:p w14:paraId="0DD4A48D" w14:textId="461665C1" w:rsidR="00D2672E" w:rsidRPr="00FC2189" w:rsidRDefault="00D2672E" w:rsidP="006E18BB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sectPr w:rsidR="00D2672E" w:rsidRPr="00FC2189" w:rsidSect="00444CD6">
      <w:pgSz w:w="12240" w:h="15840"/>
      <w:pgMar w:top="360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BA0"/>
    <w:multiLevelType w:val="hybridMultilevel"/>
    <w:tmpl w:val="8432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C23"/>
    <w:multiLevelType w:val="hybridMultilevel"/>
    <w:tmpl w:val="3F9E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2931"/>
    <w:multiLevelType w:val="hybridMultilevel"/>
    <w:tmpl w:val="FA28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4B01"/>
    <w:multiLevelType w:val="hybridMultilevel"/>
    <w:tmpl w:val="30D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FB280F"/>
    <w:multiLevelType w:val="hybridMultilevel"/>
    <w:tmpl w:val="17907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040B5"/>
    <w:multiLevelType w:val="hybridMultilevel"/>
    <w:tmpl w:val="9BA23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357B"/>
    <w:multiLevelType w:val="hybridMultilevel"/>
    <w:tmpl w:val="F074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547D1"/>
    <w:multiLevelType w:val="hybridMultilevel"/>
    <w:tmpl w:val="B6A6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43B3"/>
    <w:multiLevelType w:val="hybridMultilevel"/>
    <w:tmpl w:val="BF3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5882"/>
    <w:multiLevelType w:val="hybridMultilevel"/>
    <w:tmpl w:val="624C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E001D"/>
    <w:multiLevelType w:val="hybridMultilevel"/>
    <w:tmpl w:val="0D8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4360F"/>
    <w:multiLevelType w:val="hybridMultilevel"/>
    <w:tmpl w:val="206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3D2"/>
    <w:multiLevelType w:val="hybridMultilevel"/>
    <w:tmpl w:val="608A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7DD5"/>
    <w:multiLevelType w:val="hybridMultilevel"/>
    <w:tmpl w:val="3FE2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7014"/>
    <w:multiLevelType w:val="hybridMultilevel"/>
    <w:tmpl w:val="FC12C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588489">
    <w:abstractNumId w:val="6"/>
  </w:num>
  <w:num w:numId="2" w16cid:durableId="1388530074">
    <w:abstractNumId w:val="4"/>
  </w:num>
  <w:num w:numId="3" w16cid:durableId="606083343">
    <w:abstractNumId w:val="13"/>
  </w:num>
  <w:num w:numId="4" w16cid:durableId="152376718">
    <w:abstractNumId w:val="2"/>
  </w:num>
  <w:num w:numId="5" w16cid:durableId="1453788431">
    <w:abstractNumId w:val="7"/>
  </w:num>
  <w:num w:numId="6" w16cid:durableId="883447930">
    <w:abstractNumId w:val="5"/>
  </w:num>
  <w:num w:numId="7" w16cid:durableId="1209339617">
    <w:abstractNumId w:val="12"/>
  </w:num>
  <w:num w:numId="8" w16cid:durableId="414714921">
    <w:abstractNumId w:val="11"/>
  </w:num>
  <w:num w:numId="9" w16cid:durableId="562259999">
    <w:abstractNumId w:val="8"/>
  </w:num>
  <w:num w:numId="10" w16cid:durableId="553583970">
    <w:abstractNumId w:val="1"/>
  </w:num>
  <w:num w:numId="11" w16cid:durableId="337583849">
    <w:abstractNumId w:val="14"/>
  </w:num>
  <w:num w:numId="12" w16cid:durableId="738746710">
    <w:abstractNumId w:val="0"/>
  </w:num>
  <w:num w:numId="13" w16cid:durableId="355038076">
    <w:abstractNumId w:val="9"/>
  </w:num>
  <w:num w:numId="14" w16cid:durableId="1231963021">
    <w:abstractNumId w:val="10"/>
  </w:num>
  <w:num w:numId="15" w16cid:durableId="2075006574">
    <w:abstractNumId w:val="3"/>
  </w:num>
  <w:num w:numId="16" w16cid:durableId="1702323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D6"/>
    <w:rsid w:val="00035F77"/>
    <w:rsid w:val="00047F11"/>
    <w:rsid w:val="00061786"/>
    <w:rsid w:val="000D5E62"/>
    <w:rsid w:val="00101D37"/>
    <w:rsid w:val="00161060"/>
    <w:rsid w:val="001676AB"/>
    <w:rsid w:val="00181142"/>
    <w:rsid w:val="00203500"/>
    <w:rsid w:val="002475DC"/>
    <w:rsid w:val="002D1442"/>
    <w:rsid w:val="00333242"/>
    <w:rsid w:val="00335095"/>
    <w:rsid w:val="00381CB6"/>
    <w:rsid w:val="00412034"/>
    <w:rsid w:val="00432535"/>
    <w:rsid w:val="00444CD6"/>
    <w:rsid w:val="00474AF7"/>
    <w:rsid w:val="00485E07"/>
    <w:rsid w:val="004F5971"/>
    <w:rsid w:val="005757E3"/>
    <w:rsid w:val="005A12AD"/>
    <w:rsid w:val="005C340D"/>
    <w:rsid w:val="005E159D"/>
    <w:rsid w:val="006601B4"/>
    <w:rsid w:val="006C0062"/>
    <w:rsid w:val="006E18BB"/>
    <w:rsid w:val="00780920"/>
    <w:rsid w:val="007A7FD5"/>
    <w:rsid w:val="00820ED9"/>
    <w:rsid w:val="00841096"/>
    <w:rsid w:val="00901E3A"/>
    <w:rsid w:val="009630B0"/>
    <w:rsid w:val="00987DED"/>
    <w:rsid w:val="009B171F"/>
    <w:rsid w:val="00A23642"/>
    <w:rsid w:val="00A50DF5"/>
    <w:rsid w:val="00AB3C66"/>
    <w:rsid w:val="00B5420B"/>
    <w:rsid w:val="00BA5EC7"/>
    <w:rsid w:val="00BD3B7F"/>
    <w:rsid w:val="00C2300E"/>
    <w:rsid w:val="00C72167"/>
    <w:rsid w:val="00CC3DA3"/>
    <w:rsid w:val="00D2672E"/>
    <w:rsid w:val="00E607F0"/>
    <w:rsid w:val="00E65C0C"/>
    <w:rsid w:val="00FC2189"/>
    <w:rsid w:val="00FEB081"/>
    <w:rsid w:val="0151E449"/>
    <w:rsid w:val="031DF217"/>
    <w:rsid w:val="08ED320C"/>
    <w:rsid w:val="0C811053"/>
    <w:rsid w:val="0CCEB5D5"/>
    <w:rsid w:val="10DAA997"/>
    <w:rsid w:val="11D14383"/>
    <w:rsid w:val="11D70D52"/>
    <w:rsid w:val="1841BCCE"/>
    <w:rsid w:val="246F0D3B"/>
    <w:rsid w:val="274960EC"/>
    <w:rsid w:val="284E1B90"/>
    <w:rsid w:val="2B836C36"/>
    <w:rsid w:val="2F0F7911"/>
    <w:rsid w:val="31D099CF"/>
    <w:rsid w:val="33FA76A6"/>
    <w:rsid w:val="38343201"/>
    <w:rsid w:val="39F571B9"/>
    <w:rsid w:val="3E8ECD08"/>
    <w:rsid w:val="418613AA"/>
    <w:rsid w:val="4A416717"/>
    <w:rsid w:val="4CF4F5CC"/>
    <w:rsid w:val="4EB0538C"/>
    <w:rsid w:val="4FEACBCF"/>
    <w:rsid w:val="53219750"/>
    <w:rsid w:val="551B33DF"/>
    <w:rsid w:val="565D4738"/>
    <w:rsid w:val="5753B536"/>
    <w:rsid w:val="57C76B91"/>
    <w:rsid w:val="589D1F33"/>
    <w:rsid w:val="593D324E"/>
    <w:rsid w:val="5B594A8B"/>
    <w:rsid w:val="62BFE8F5"/>
    <w:rsid w:val="6344C054"/>
    <w:rsid w:val="6B78B155"/>
    <w:rsid w:val="6D416D2F"/>
    <w:rsid w:val="6D93A038"/>
    <w:rsid w:val="70360751"/>
    <w:rsid w:val="739FFB6D"/>
    <w:rsid w:val="75141C24"/>
    <w:rsid w:val="763C42B3"/>
    <w:rsid w:val="773D9056"/>
    <w:rsid w:val="79917F29"/>
    <w:rsid w:val="79A6D84F"/>
    <w:rsid w:val="7FC0A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A19"/>
  <w15:chartTrackingRefBased/>
  <w15:docId w15:val="{F3422E3E-FB60-6748-ADAB-1378732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D6"/>
    <w:pPr>
      <w:spacing w:after="120" w:line="36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44C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C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C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CD6"/>
    <w:rPr>
      <w:rFonts w:asciiTheme="majorHAnsi" w:eastAsiaTheme="majorEastAsia" w:hAnsiTheme="majorHAnsi" w:cstheme="majorBidi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4CD6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4CD6"/>
    <w:rPr>
      <w:rFonts w:asciiTheme="majorHAnsi" w:eastAsiaTheme="majorEastAsia" w:hAnsiTheme="majorHAnsi" w:cstheme="majorBidi"/>
      <w:b/>
      <w:bCs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4CD6"/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D6"/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D6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D6"/>
    <w:rPr>
      <w:rFonts w:asciiTheme="majorHAnsi" w:eastAsiaTheme="majorEastAsia" w:hAnsiTheme="majorHAnsi" w:cstheme="majorBidi"/>
      <w:i/>
      <w:iCs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D6"/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D6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44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D6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444CD6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4C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CD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44CD6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44C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4CD6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444C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CD6"/>
    <w:rPr>
      <w:rFonts w:asciiTheme="majorHAnsi" w:eastAsiaTheme="majorEastAsia" w:hAnsiTheme="majorHAnsi" w:cstheme="majorBidi"/>
      <w:spacing w:val="5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CD6"/>
    <w:rPr>
      <w:rFonts w:asciiTheme="majorHAnsi" w:eastAsiaTheme="majorEastAsia" w:hAnsiTheme="majorHAnsi" w:cstheme="majorBidi"/>
      <w:i/>
      <w:iCs/>
      <w:spacing w:val="13"/>
      <w:kern w:val="0"/>
      <w14:ligatures w14:val="none"/>
    </w:rPr>
  </w:style>
  <w:style w:type="character" w:styleId="Strong">
    <w:name w:val="Strong"/>
    <w:uiPriority w:val="22"/>
    <w:qFormat/>
    <w:rsid w:val="00444CD6"/>
    <w:rPr>
      <w:b/>
      <w:bCs/>
    </w:rPr>
  </w:style>
  <w:style w:type="character" w:styleId="Emphasis">
    <w:name w:val="Emphasis"/>
    <w:uiPriority w:val="20"/>
    <w:qFormat/>
    <w:rsid w:val="00444C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C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4CD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CD6"/>
    <w:rPr>
      <w:rFonts w:eastAsiaTheme="minorEastAsia"/>
      <w:i/>
      <w:iCs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D6"/>
    <w:rPr>
      <w:rFonts w:eastAsiaTheme="minorEastAsia"/>
      <w:b/>
      <w:bCs/>
      <w:i/>
      <w:iCs/>
      <w:kern w:val="0"/>
      <w:sz w:val="22"/>
      <w:szCs w:val="22"/>
      <w14:ligatures w14:val="none"/>
    </w:rPr>
  </w:style>
  <w:style w:type="character" w:styleId="SubtleEmphasis">
    <w:name w:val="Subtle Emphasis"/>
    <w:uiPriority w:val="19"/>
    <w:qFormat/>
    <w:rsid w:val="00444CD6"/>
    <w:rPr>
      <w:i/>
      <w:iCs/>
    </w:rPr>
  </w:style>
  <w:style w:type="character" w:styleId="IntenseEmphasis">
    <w:name w:val="Intense Emphasis"/>
    <w:uiPriority w:val="21"/>
    <w:qFormat/>
    <w:rsid w:val="00444CD6"/>
    <w:rPr>
      <w:b/>
      <w:bCs/>
    </w:rPr>
  </w:style>
  <w:style w:type="character" w:styleId="SubtleReference">
    <w:name w:val="Subtle Reference"/>
    <w:uiPriority w:val="31"/>
    <w:qFormat/>
    <w:rsid w:val="00444CD6"/>
    <w:rPr>
      <w:smallCaps/>
    </w:rPr>
  </w:style>
  <w:style w:type="character" w:styleId="IntenseReference">
    <w:name w:val="Intense Reference"/>
    <w:uiPriority w:val="32"/>
    <w:qFormat/>
    <w:rsid w:val="00444CD6"/>
    <w:rPr>
      <w:smallCaps/>
      <w:spacing w:val="5"/>
      <w:u w:val="single"/>
    </w:rPr>
  </w:style>
  <w:style w:type="character" w:styleId="BookTitle">
    <w:name w:val="Book Title"/>
    <w:uiPriority w:val="33"/>
    <w:qFormat/>
    <w:rsid w:val="00444CD6"/>
    <w:rPr>
      <w:i/>
      <w:iCs/>
      <w:smallCaps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44CD6"/>
  </w:style>
  <w:style w:type="paragraph" w:styleId="BodyText">
    <w:name w:val="Body Text"/>
    <w:basedOn w:val="Normal"/>
    <w:link w:val="BodyTextChar"/>
    <w:semiHidden/>
    <w:rsid w:val="00444CD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44CD6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Delora McQueen</dc:creator>
  <cp:keywords/>
  <dc:description/>
  <cp:lastModifiedBy>Susan R Stallings</cp:lastModifiedBy>
  <cp:revision>2</cp:revision>
  <dcterms:created xsi:type="dcterms:W3CDTF">2026-03-18T15:10:00Z</dcterms:created>
  <dcterms:modified xsi:type="dcterms:W3CDTF">2026-03-18T15:10:00Z</dcterms:modified>
</cp:coreProperties>
</file>